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B8F8A" w14:textId="22F12DCE" w:rsidR="0014549A" w:rsidRDefault="0014549A" w:rsidP="00046B84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OLE_LINK3"/>
      <w:bookmarkStart w:id="1" w:name="OLE_LINK2"/>
      <w:bookmarkStart w:id="2" w:name="Title"/>
      <w:bookmarkStart w:id="3" w:name="DocumentFor"/>
      <w:bookmarkStart w:id="4" w:name="OLE_LINK49"/>
      <w:bookmarkEnd w:id="2"/>
      <w:bookmarkEnd w:id="3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 w:rsidR="00BF24F8">
        <w:rPr>
          <w:rFonts w:eastAsia="SimSun" w:cs="Arial"/>
          <w:sz w:val="24"/>
          <w:szCs w:val="24"/>
        </w:rPr>
        <w:t>bis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 w:rsidR="00BF24F8">
        <w:rPr>
          <w:rFonts w:cs="Arial"/>
          <w:sz w:val="24"/>
          <w:szCs w:val="24"/>
        </w:rPr>
        <w:t xml:space="preserve">      </w:t>
      </w:r>
      <w:r w:rsidR="00046B84" w:rsidRPr="00046B84">
        <w:rPr>
          <w:rFonts w:cs="Arial"/>
          <w:sz w:val="24"/>
          <w:szCs w:val="24"/>
        </w:rPr>
        <w:t>R4-2416255</w:t>
      </w:r>
      <w:bookmarkStart w:id="5" w:name="_GoBack"/>
      <w:bookmarkEnd w:id="5"/>
    </w:p>
    <w:bookmarkEnd w:id="4"/>
    <w:p w14:paraId="624EA202" w14:textId="64C15A04" w:rsidR="0014549A" w:rsidRDefault="00BF24F8" w:rsidP="00BF24F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hint="eastAsia"/>
          <w:color w:val="000000"/>
          <w:sz w:val="24"/>
        </w:rPr>
        <w:t>Hefei</w:t>
      </w:r>
      <w:r>
        <w:rPr>
          <w:rFonts w:eastAsia="SimSun"/>
          <w:color w:val="000000"/>
          <w:sz w:val="24"/>
          <w:lang w:val="en-GB"/>
        </w:rPr>
        <w:t>, China</w:t>
      </w:r>
      <w:r w:rsidR="0014549A"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14</w:t>
      </w:r>
      <w:r w:rsidR="0014549A"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0</w:t>
      </w:r>
      <w:r w:rsidR="0014549A"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October</w:t>
      </w:r>
      <w:r w:rsidR="0014549A" w:rsidRPr="00D21E14">
        <w:rPr>
          <w:rFonts w:eastAsia="SimSun" w:cs="Arial"/>
          <w:sz w:val="24"/>
          <w:szCs w:val="24"/>
        </w:rPr>
        <w:t>, 2024</w:t>
      </w:r>
    </w:p>
    <w:bookmarkEnd w:id="0"/>
    <w:bookmarkEnd w:id="1"/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64B18BCE" w:rsidR="00AD7AC5" w:rsidRPr="00B645B6" w:rsidRDefault="00AD7AC5" w:rsidP="00BF24F8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F24F8">
        <w:rPr>
          <w:rFonts w:ascii="Arial" w:hAnsi="Arial"/>
          <w:b/>
          <w:bCs/>
          <w:sz w:val="24"/>
          <w:lang w:val="en-US"/>
        </w:rPr>
        <w:t>A-MPR evaluations of NS_03N, NS_N04N, NS_05N and NS_24 for 3MHz CBW for NTN communication.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6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6"/>
      <w:proofErr w:type="spellEnd"/>
    </w:p>
    <w:p w14:paraId="056BBB17" w14:textId="192168D1" w:rsidR="00AD7AC5" w:rsidRPr="00D372E9" w:rsidRDefault="00AD7AC5" w:rsidP="009D6585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D6585">
        <w:rPr>
          <w:rFonts w:ascii="Arial" w:eastAsia="SimSun" w:hAnsi="Arial"/>
          <w:b/>
          <w:sz w:val="24"/>
          <w:lang w:val="en-US" w:eastAsia="zh-CN"/>
        </w:rPr>
        <w:t>6.8.3.2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913E56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Introduction</w:t>
      </w:r>
    </w:p>
    <w:p w14:paraId="0AF8B8ED" w14:textId="7076B83D" w:rsidR="00736AD7" w:rsidRPr="00913E56" w:rsidRDefault="00BF24F8" w:rsidP="00C6719F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RAN4 112 meeting was the first meeting about introduction of 3MHz CBW to NTN bands, n254, n255 and n256. Based </w:t>
      </w:r>
      <w:r w:rsidR="001E43A5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on the WF </w:t>
      </w:r>
      <w:r w:rsidR="00C6719F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C6719F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{"citationID":"E5lQ2fJk","properties":{"formattedCitation":"[1]","plainCitation":"[1]","noteIndex":0},"citationItems":[{"id":914,"uris":["http://zotero.org/users/1349634/items/CLUI7F93"],"itemData":{"id":914,"type":"document","title":"R4-2413528, WF on for [112][312] NR_IoT_NTN_less_than_5MHz_UERF, Xiaomi"}}],"schema":"https://github.com/citation-style-language/schema/raw/master/csl-citation.json"} </w:instrText>
      </w:r>
      <w:r w:rsidR="00C6719F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C6719F" w:rsidRPr="00913E56">
        <w:rPr>
          <w:rFonts w:asciiTheme="majorBidi" w:hAnsiTheme="majorBidi" w:cstheme="majorBidi"/>
          <w:sz w:val="22"/>
        </w:rPr>
        <w:t>[1]</w:t>
      </w:r>
      <w:r w:rsidR="00C6719F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1E43A5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, </w:t>
      </w:r>
      <w:r w:rsidR="00C6719F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evaluation of A-MPR values for 3MHz CBW when NS_03N, NS_N04N, NS_05N and NS_24 is going to be done in the following sections </w:t>
      </w:r>
      <w:r w:rsidR="001E43A5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2302C4" w:rsidRPr="00913E56">
        <w:rPr>
          <w:rFonts w:asciiTheme="majorBidi" w:hAnsiTheme="majorBidi" w:cstheme="majorBidi"/>
          <w:sz w:val="22"/>
          <w:szCs w:val="22"/>
        </w:rPr>
        <w:t xml:space="preserve"> </w:t>
      </w:r>
    </w:p>
    <w:p w14:paraId="687ADD95" w14:textId="77777777" w:rsidR="00754DE9" w:rsidRPr="00913E56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Discussion</w:t>
      </w:r>
    </w:p>
    <w:p w14:paraId="688286E1" w14:textId="13D05C02" w:rsidR="003016A2" w:rsidRPr="00913E56" w:rsidRDefault="00547F08" w:rsidP="001E4C6F">
      <w:pPr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The PA was calibrated based on the following assumptions:</w:t>
      </w:r>
    </w:p>
    <w:p w14:paraId="08A126E1" w14:textId="01040F6C" w:rsidR="00547F08" w:rsidRPr="00913E56" w:rsidRDefault="00547F08" w:rsidP="00547F08">
      <w:pPr>
        <w:numPr>
          <w:ilvl w:val="0"/>
          <w:numId w:val="21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PC3</w:t>
      </w:r>
    </w:p>
    <w:p w14:paraId="295D34A5" w14:textId="193B9D42" w:rsidR="00547F08" w:rsidRPr="00913E56" w:rsidRDefault="00547F08" w:rsidP="00547F08">
      <w:pPr>
        <w:numPr>
          <w:ilvl w:val="0"/>
          <w:numId w:val="21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1dB MPR: DFT-s-OFDM QPSK 20MHz, 100RB</w:t>
      </w:r>
    </w:p>
    <w:p w14:paraId="5F64453D" w14:textId="4041D7C6" w:rsidR="00547F08" w:rsidRPr="00913E56" w:rsidRDefault="00547F08" w:rsidP="00547F08">
      <w:pPr>
        <w:numPr>
          <w:ilvl w:val="0"/>
          <w:numId w:val="21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Carrier Leakage: 28dBc, Image: 28dBc, CIM3: 60dBc, CIM5: 70dBc</w:t>
      </w:r>
    </w:p>
    <w:p w14:paraId="593F4A68" w14:textId="70CC01BB" w:rsidR="00312536" w:rsidRPr="00913E56" w:rsidRDefault="00312536" w:rsidP="00547F08">
      <w:pPr>
        <w:numPr>
          <w:ilvl w:val="0"/>
          <w:numId w:val="21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ASE and A</w:t>
      </w:r>
      <w:r w:rsidR="00913E56" w:rsidRPr="00913E56">
        <w:rPr>
          <w:rFonts w:asciiTheme="majorBidi" w:hAnsiTheme="majorBidi" w:cstheme="majorBidi"/>
        </w:rPr>
        <w:t>-</w:t>
      </w:r>
      <w:r w:rsidRPr="00913E56">
        <w:rPr>
          <w:rFonts w:asciiTheme="majorBidi" w:hAnsiTheme="majorBidi" w:cstheme="majorBidi"/>
        </w:rPr>
        <w:t>SEM, SEM and ACLR are considered as gating factors (EVM was excluded)</w:t>
      </w:r>
    </w:p>
    <w:p w14:paraId="38FF8CFD" w14:textId="6B8DB312" w:rsidR="00547F08" w:rsidRPr="00913E56" w:rsidRDefault="0020014C" w:rsidP="0020014C">
      <w:p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 xml:space="preserve">The </w:t>
      </w:r>
      <w:r w:rsidR="00224488" w:rsidRPr="00913E56">
        <w:rPr>
          <w:rFonts w:asciiTheme="majorBidi" w:hAnsiTheme="majorBidi" w:cstheme="majorBidi"/>
        </w:rPr>
        <w:t>T</w:t>
      </w:r>
      <w:r w:rsidRPr="00913E56">
        <w:rPr>
          <w:rFonts w:asciiTheme="majorBidi" w:hAnsiTheme="majorBidi" w:cstheme="majorBidi"/>
        </w:rPr>
        <w:t>able 6.2.3.1-1A</w:t>
      </w:r>
      <w:r w:rsidR="00224488" w:rsidRPr="00913E56">
        <w:rPr>
          <w:rFonts w:asciiTheme="majorBidi" w:hAnsiTheme="majorBidi" w:cstheme="majorBidi"/>
        </w:rPr>
        <w:t xml:space="preserve"> of TS 38.101-5 is reproduced below to show the mapping of the highlighted NS values to different bands </w:t>
      </w:r>
    </w:p>
    <w:p w14:paraId="5E7A7336" w14:textId="427E45F3" w:rsidR="00224488" w:rsidRPr="00913E56" w:rsidRDefault="00224488" w:rsidP="00224488">
      <w:pPr>
        <w:pStyle w:val="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TS 38.101-5 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24488" w:rsidRPr="00913E56" w14:paraId="1C7F8FAB" w14:textId="77777777" w:rsidTr="00AE73B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2C379" w14:textId="77777777" w:rsidR="00224488" w:rsidRPr="00913E56" w:rsidRDefault="00224488" w:rsidP="00AE73B9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BF2A" w14:textId="77777777" w:rsidR="00224488" w:rsidRPr="00913E56" w:rsidRDefault="00224488" w:rsidP="00AE73B9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 xml:space="preserve">Value of </w:t>
            </w:r>
            <w:proofErr w:type="spellStart"/>
            <w:r w:rsidRPr="00913E56">
              <w:rPr>
                <w:rFonts w:asciiTheme="majorBidi" w:hAnsiTheme="majorBidi" w:cstheme="majorBidi"/>
                <w:i/>
              </w:rPr>
              <w:t>additionalSpectrumEmission</w:t>
            </w:r>
            <w:proofErr w:type="spellEnd"/>
          </w:p>
        </w:tc>
      </w:tr>
      <w:tr w:rsidR="00224488" w:rsidRPr="00913E56" w14:paraId="403BF5B6" w14:textId="77777777" w:rsidTr="00AE73B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4BB1" w14:textId="77777777" w:rsidR="00224488" w:rsidRPr="00913E56" w:rsidRDefault="00224488" w:rsidP="00AE73B9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A475" w14:textId="77777777" w:rsidR="00224488" w:rsidRPr="00913E56" w:rsidRDefault="00224488" w:rsidP="00AE73B9">
            <w:pPr>
              <w:pStyle w:val="TAC"/>
              <w:rPr>
                <w:rFonts w:asciiTheme="majorBidi" w:eastAsia="DengXian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1092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7261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B5B3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24A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47B1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1DBA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4CE5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913E56">
              <w:rPr>
                <w:rFonts w:asciiTheme="majorBidi" w:hAnsiTheme="majorBidi" w:cstheme="majorBidi"/>
                <w:b/>
              </w:rPr>
              <w:t>7</w:t>
            </w:r>
          </w:p>
        </w:tc>
      </w:tr>
      <w:tr w:rsidR="00224488" w:rsidRPr="00913E56" w14:paraId="0096900E" w14:textId="77777777" w:rsidTr="00AE73B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1F28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2BC7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60DD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  <w:highlight w:val="yellow"/>
              </w:rP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C397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8BB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87F5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CAC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DB8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EE44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</w:tr>
      <w:tr w:rsidR="00224488" w:rsidRPr="00913E56" w14:paraId="1DA58881" w14:textId="77777777" w:rsidTr="00AE73B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2B66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861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3BCB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8EB5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18A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CF4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03F8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0714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56C5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</w:tr>
      <w:tr w:rsidR="00224488" w:rsidRPr="00913E56" w14:paraId="64E9AB5D" w14:textId="77777777" w:rsidTr="00AE73B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7488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8409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2635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  <w:highlight w:val="yellow"/>
              </w:rPr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B065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highlight w:val="yellow"/>
              </w:rPr>
            </w:pPr>
            <w:r w:rsidRPr="00913E56">
              <w:rPr>
                <w:rFonts w:asciiTheme="majorBidi" w:hAnsiTheme="majorBidi" w:cstheme="majorBidi"/>
                <w:highlight w:val="yellow"/>
              </w:rPr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F72C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  <w:highlight w:val="yellow"/>
              </w:rPr>
            </w:pPr>
            <w:r w:rsidRPr="00913E56">
              <w:rPr>
                <w:rFonts w:asciiTheme="majorBidi" w:hAnsiTheme="majorBidi" w:cstheme="majorBidi"/>
                <w:highlight w:val="yellow"/>
              </w:rPr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1CB7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820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70D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9846" w14:textId="77777777" w:rsidR="00224488" w:rsidRPr="00913E56" w:rsidRDefault="00224488" w:rsidP="00AE73B9">
            <w:pPr>
              <w:pStyle w:val="TAC"/>
              <w:rPr>
                <w:rFonts w:asciiTheme="majorBidi" w:hAnsiTheme="majorBidi" w:cstheme="majorBidi"/>
              </w:rPr>
            </w:pPr>
          </w:p>
        </w:tc>
      </w:tr>
      <w:tr w:rsidR="00224488" w:rsidRPr="00913E56" w14:paraId="469C180C" w14:textId="77777777" w:rsidTr="00AE73B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0B3D" w14:textId="77777777" w:rsidR="00224488" w:rsidRPr="00913E56" w:rsidRDefault="00224488" w:rsidP="00AE73B9">
            <w:pPr>
              <w:pStyle w:val="TAN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NOTE:</w:t>
            </w:r>
            <w:r w:rsidRPr="00913E56">
              <w:rPr>
                <w:rFonts w:asciiTheme="majorBidi" w:hAnsiTheme="majorBidi" w:cstheme="majorBidi"/>
              </w:rPr>
              <w:tab/>
            </w:r>
            <w:proofErr w:type="spellStart"/>
            <w:r w:rsidRPr="00913E56">
              <w:rPr>
                <w:rFonts w:asciiTheme="majorBidi" w:hAnsiTheme="majorBidi" w:cstheme="majorBidi"/>
                <w:i/>
              </w:rPr>
              <w:t>additionalSpectrumEmission</w:t>
            </w:r>
            <w:proofErr w:type="spellEnd"/>
            <w:r w:rsidRPr="00913E56">
              <w:rPr>
                <w:rFonts w:asciiTheme="majorBidi" w:hAnsiTheme="majorBidi" w:cstheme="majorBidi"/>
              </w:rPr>
              <w:t xml:space="preserve"> corresponds to an information element of the same name defined in clause 6.3.2 of 3GPP TS 38.331 [8].</w:t>
            </w:r>
          </w:p>
        </w:tc>
      </w:tr>
    </w:tbl>
    <w:p w14:paraId="1623840D" w14:textId="2B6C37CC" w:rsidR="00224488" w:rsidRPr="00913E56" w:rsidRDefault="00224488" w:rsidP="00312536">
      <w:pPr>
        <w:spacing w:after="0"/>
        <w:jc w:val="bo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One can observe that NS_24 maps to n256 and NS_03N, NS_04N and NS_05N map to n254. The following sections each of the highlighted NS values will be evaluated.</w:t>
      </w:r>
    </w:p>
    <w:p w14:paraId="2F5754EC" w14:textId="75455FE1" w:rsidR="00547F08" w:rsidRPr="00913E56" w:rsidRDefault="0020014C" w:rsidP="0020014C">
      <w:pPr>
        <w:pStyle w:val="Heading2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</w:rPr>
        <w:t>NS_24</w:t>
      </w:r>
    </w:p>
    <w:p w14:paraId="1C6A595C" w14:textId="13FDA430" w:rsidR="004E3810" w:rsidRPr="00913E56" w:rsidRDefault="00224488" w:rsidP="00312536">
      <w:pPr>
        <w:jc w:val="both"/>
        <w:rPr>
          <w:rFonts w:asciiTheme="majorBidi" w:hAnsiTheme="majorBidi" w:cstheme="majorBidi"/>
          <w:bCs/>
          <w:lang w:val="en-US"/>
        </w:rPr>
      </w:pPr>
      <w:r w:rsidRPr="00913E56">
        <w:rPr>
          <w:rFonts w:asciiTheme="majorBidi" w:hAnsiTheme="majorBidi" w:cstheme="majorBidi"/>
          <w:lang w:val="en-US"/>
        </w:rPr>
        <w:t>NS_24 was evaluated during introduction of n65 in Rel</w:t>
      </w:r>
      <w:r w:rsidR="004E3810" w:rsidRPr="00913E56">
        <w:rPr>
          <w:rFonts w:asciiTheme="majorBidi" w:hAnsiTheme="majorBidi" w:cstheme="majorBidi"/>
          <w:lang w:val="en-US"/>
        </w:rPr>
        <w:t>-</w:t>
      </w:r>
      <w:r w:rsidRPr="00913E56">
        <w:rPr>
          <w:rFonts w:asciiTheme="majorBidi" w:hAnsiTheme="majorBidi" w:cstheme="majorBidi"/>
          <w:lang w:val="en-US"/>
        </w:rPr>
        <w:t xml:space="preserve">16 and a 5MHz </w:t>
      </w:r>
      <w:r w:rsidR="004E3810" w:rsidRPr="00913E56">
        <w:rPr>
          <w:rFonts w:asciiTheme="majorBidi" w:hAnsiTheme="majorBidi" w:cstheme="majorBidi"/>
          <w:lang w:val="en-US"/>
        </w:rPr>
        <w:t xml:space="preserve">offset from 2010MHz </w:t>
      </w:r>
      <w:r w:rsidRPr="00913E56">
        <w:rPr>
          <w:rFonts w:asciiTheme="majorBidi" w:hAnsiTheme="majorBidi" w:cstheme="majorBidi"/>
          <w:lang w:val="en-US"/>
        </w:rPr>
        <w:t xml:space="preserve"> was considered for its evaluations</w:t>
      </w:r>
      <w:r w:rsidR="004E3810" w:rsidRPr="00913E56">
        <w:rPr>
          <w:rFonts w:asciiTheme="majorBidi" w:hAnsiTheme="majorBidi" w:cstheme="majorBidi"/>
          <w:lang w:val="en-US"/>
        </w:rPr>
        <w:fldChar w:fldCharType="begin"/>
      </w:r>
      <w:r w:rsidR="004E3810" w:rsidRPr="00913E56">
        <w:rPr>
          <w:rFonts w:asciiTheme="majorBidi" w:hAnsiTheme="majorBidi" w:cstheme="majorBidi"/>
          <w:lang w:val="en-US"/>
        </w:rPr>
        <w:instrText xml:space="preserve"> ADDIN ZOTERO_ITEM CSL_CITATION {"citationID":"iV8QRmYw","properties":{"formattedCitation":"[2]","plainCitation":"[2]","noteIndex":0},"citationItems":[{"id":915,"uris":["http://zotero.org/users/1349634/items/IJKIRNZG"],"itemData":{"id":915,"type":"document","title":"R4-153890, Way forward on A-MPR conditions to protect B34, NTT DOCOMO, INC., Nokia Networks"}}],"schema":"https://github.com/citation-style-language/schema/raw/master/csl-citation.json"} </w:instrText>
      </w:r>
      <w:r w:rsidR="004E3810" w:rsidRPr="00913E56">
        <w:rPr>
          <w:rFonts w:asciiTheme="majorBidi" w:hAnsiTheme="majorBidi" w:cstheme="majorBidi"/>
          <w:lang w:val="en-US"/>
        </w:rPr>
        <w:fldChar w:fldCharType="separate"/>
      </w:r>
      <w:r w:rsidR="004E3810" w:rsidRPr="00913E56">
        <w:rPr>
          <w:rFonts w:asciiTheme="majorBidi" w:hAnsiTheme="majorBidi" w:cstheme="majorBidi"/>
        </w:rPr>
        <w:t>[2]</w:t>
      </w:r>
      <w:r w:rsidR="004E3810" w:rsidRPr="00913E56">
        <w:rPr>
          <w:rFonts w:asciiTheme="majorBidi" w:hAnsiTheme="majorBidi" w:cstheme="majorBidi"/>
          <w:lang w:val="en-US"/>
        </w:rPr>
        <w:fldChar w:fldCharType="end"/>
      </w:r>
      <w:r w:rsidR="004E3810" w:rsidRPr="00913E56">
        <w:rPr>
          <w:rFonts w:asciiTheme="majorBidi" w:hAnsiTheme="majorBidi" w:cstheme="majorBidi"/>
          <w:lang w:val="en-US"/>
        </w:rPr>
        <w:t>. We also considered the same offset for our evaluations</w:t>
      </w:r>
      <w:r w:rsidR="00A66DF7" w:rsidRPr="00913E56">
        <w:rPr>
          <w:rFonts w:asciiTheme="majorBidi" w:hAnsiTheme="majorBidi" w:cstheme="majorBidi"/>
          <w:lang w:val="en-US"/>
        </w:rPr>
        <w:t xml:space="preserve"> as shown in Figure </w:t>
      </w:r>
      <w:r w:rsidR="00114A15" w:rsidRPr="00913E56">
        <w:rPr>
          <w:rFonts w:asciiTheme="majorBidi" w:hAnsiTheme="majorBidi" w:cstheme="majorBidi"/>
          <w:lang w:val="en-US"/>
        </w:rPr>
        <w:t>2.1-</w:t>
      </w:r>
      <w:r w:rsidR="00A66DF7" w:rsidRPr="00913E56">
        <w:rPr>
          <w:rFonts w:asciiTheme="majorBidi" w:hAnsiTheme="majorBidi" w:cstheme="majorBidi"/>
          <w:lang w:val="en-US"/>
        </w:rPr>
        <w:t>1</w:t>
      </w:r>
      <w:r w:rsidR="004E3810" w:rsidRPr="00913E56">
        <w:rPr>
          <w:rFonts w:asciiTheme="majorBidi" w:hAnsiTheme="majorBidi" w:cstheme="majorBidi"/>
          <w:lang w:val="en-US"/>
        </w:rPr>
        <w:t xml:space="preserve">. </w:t>
      </w:r>
    </w:p>
    <w:p w14:paraId="2D511110" w14:textId="2B9CA574" w:rsidR="004C44FB" w:rsidRPr="00913E56" w:rsidRDefault="00CC4845" w:rsidP="004C44FB">
      <w:pPr>
        <w:keepNext/>
        <w:jc w:val="center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noProof/>
          <w:lang w:val="en-US" w:eastAsia="zh-CN"/>
        </w:rPr>
        <w:drawing>
          <wp:inline distT="0" distB="0" distL="0" distR="0" wp14:anchorId="338428C9" wp14:editId="701D7218">
            <wp:extent cx="5780952" cy="5809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80952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92131" w14:textId="1B1BC913" w:rsidR="004C44FB" w:rsidRPr="00913E56" w:rsidRDefault="004C44FB" w:rsidP="004C44FB">
      <w:pPr>
        <w:pStyle w:val="Caption"/>
        <w:jc w:val="center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</w:rPr>
        <w:t xml:space="preserve">Figure </w:t>
      </w:r>
      <w:r w:rsidR="00114A15" w:rsidRPr="00913E56">
        <w:rPr>
          <w:rFonts w:asciiTheme="majorBidi" w:hAnsiTheme="majorBidi" w:cstheme="majorBidi"/>
        </w:rPr>
        <w:t>2.1-</w:t>
      </w:r>
      <w:r w:rsidRPr="00913E56">
        <w:rPr>
          <w:rFonts w:asciiTheme="majorBidi" w:hAnsiTheme="majorBidi" w:cstheme="majorBidi"/>
        </w:rPr>
        <w:fldChar w:fldCharType="begin"/>
      </w:r>
      <w:r w:rsidRPr="00913E56">
        <w:rPr>
          <w:rFonts w:asciiTheme="majorBidi" w:hAnsiTheme="majorBidi" w:cstheme="majorBidi"/>
        </w:rPr>
        <w:instrText xml:space="preserve"> SEQ Figure \* ARABIC </w:instrText>
      </w:r>
      <w:r w:rsidRPr="00913E56">
        <w:rPr>
          <w:rFonts w:asciiTheme="majorBidi" w:hAnsiTheme="majorBidi" w:cstheme="majorBidi"/>
        </w:rPr>
        <w:fldChar w:fldCharType="separate"/>
      </w:r>
      <w:r w:rsidR="00CC4845" w:rsidRPr="00913E56">
        <w:rPr>
          <w:rFonts w:asciiTheme="majorBidi" w:hAnsiTheme="majorBidi" w:cstheme="majorBidi"/>
          <w:noProof/>
        </w:rPr>
        <w:t>1</w:t>
      </w:r>
      <w:r w:rsidRPr="00913E56">
        <w:rPr>
          <w:rFonts w:asciiTheme="majorBidi" w:hAnsiTheme="majorBidi" w:cstheme="majorBidi"/>
        </w:rPr>
        <w:fldChar w:fldCharType="end"/>
      </w:r>
      <w:r w:rsidRPr="00913E56">
        <w:rPr>
          <w:rFonts w:asciiTheme="majorBidi" w:hAnsiTheme="majorBidi" w:cstheme="majorBidi"/>
          <w:lang w:val="en-US"/>
        </w:rPr>
        <w:t xml:space="preserve"> 5 MHz offset from 2010 MHz</w:t>
      </w:r>
    </w:p>
    <w:p w14:paraId="5118F534" w14:textId="16055DDD" w:rsidR="00CC4845" w:rsidRPr="00913E56" w:rsidRDefault="00CC4845" w:rsidP="00312536">
      <w:pPr>
        <w:jc w:val="both"/>
        <w:rPr>
          <w:rFonts w:asciiTheme="majorBidi" w:hAnsiTheme="majorBidi" w:cstheme="majorBidi"/>
          <w:bCs/>
          <w:lang w:val="en-US"/>
        </w:rPr>
      </w:pPr>
      <w:r w:rsidRPr="00913E56">
        <w:rPr>
          <w:rFonts w:asciiTheme="majorBidi" w:hAnsiTheme="majorBidi" w:cstheme="majorBidi"/>
          <w:lang w:val="en-US"/>
        </w:rPr>
        <w:t>Figure 2</w:t>
      </w:r>
      <w:r w:rsidR="0017503F" w:rsidRPr="00913E56">
        <w:rPr>
          <w:rFonts w:asciiTheme="majorBidi" w:hAnsiTheme="majorBidi" w:cstheme="majorBidi"/>
          <w:lang w:val="en-US"/>
        </w:rPr>
        <w:t>.1-2</w:t>
      </w:r>
      <w:r w:rsidRPr="00913E56">
        <w:rPr>
          <w:rFonts w:asciiTheme="majorBidi" w:hAnsiTheme="majorBidi" w:cstheme="majorBidi"/>
          <w:lang w:val="en-US"/>
        </w:rPr>
        <w:t xml:space="preserve"> shows </w:t>
      </w:r>
      <w:r w:rsidR="00312536" w:rsidRPr="00913E56">
        <w:rPr>
          <w:rFonts w:asciiTheme="majorBidi" w:hAnsiTheme="majorBidi" w:cstheme="majorBidi"/>
          <w:lang w:val="en-US"/>
        </w:rPr>
        <w:t>A-MPR</w:t>
      </w:r>
      <w:r w:rsidRPr="00913E56">
        <w:rPr>
          <w:rFonts w:asciiTheme="majorBidi" w:hAnsiTheme="majorBidi" w:cstheme="majorBidi"/>
          <w:lang w:val="en-US"/>
        </w:rPr>
        <w:t xml:space="preserve"> evaluations for 3MHz CBW, QPSK modulation at Fc=2003.5MHz (i.e. closest to protected region) and</w:t>
      </w:r>
      <w:r w:rsidRPr="00913E56">
        <w:rPr>
          <w:rFonts w:asciiTheme="majorBidi" w:hAnsiTheme="majorBidi" w:cstheme="majorBidi"/>
          <w:bCs/>
          <w:lang w:val="en-US"/>
        </w:rPr>
        <w:t xml:space="preserve"> 0dB is assigned if A-MPR ≤ PC3 MPR. The simulations about other modulation orders and carrier frequencies can be found in Appendix NS_24.</w:t>
      </w:r>
    </w:p>
    <w:p w14:paraId="2D5C8BAD" w14:textId="45839ED6" w:rsidR="004E3810" w:rsidRPr="00913E56" w:rsidRDefault="00CC4845" w:rsidP="004E3810">
      <w:pPr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bCs/>
          <w:lang w:val="en-US"/>
        </w:rPr>
        <w:t xml:space="preserve"> </w:t>
      </w:r>
    </w:p>
    <w:p w14:paraId="345A0B29" w14:textId="31B7D6A6" w:rsidR="00CC4845" w:rsidRPr="00913E56" w:rsidRDefault="004E3810" w:rsidP="00CC4845">
      <w:pPr>
        <w:keepNext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noProof/>
          <w:lang w:val="en-US" w:eastAsia="zh-CN"/>
        </w:rPr>
        <w:lastRenderedPageBreak/>
        <w:drawing>
          <wp:inline distT="0" distB="0" distL="0" distR="0" wp14:anchorId="022F77CC" wp14:editId="721376C5">
            <wp:extent cx="2926080" cy="2193766"/>
            <wp:effectExtent l="0" t="0" r="7620" b="0"/>
            <wp:docPr id="1" name="Picture 1" descr="D:\Onebox\3GPP files\RAN4\112bis Hefei\NTN 3MHz AMPRs\NS_24 n256\PA 125738 5MHz Initial offset\QPSK\AMPR PC3 n256 NS_24 Fc=2003.5MHz, 3MHz QPSK CP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nebox\3GPP files\RAN4\112bis Hefei\NTN 3MHz AMPRs\NS_24 n256\PA 125738 5MHz Initial offset\QPSK\AMPR PC3 n256 NS_24 Fc=2003.5MHz, 3MHz QPSK CP-OFDM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9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4A15" w:rsidRPr="00913E56">
        <w:rPr>
          <w:rFonts w:asciiTheme="majorBidi" w:hAnsiTheme="majorBidi" w:cstheme="majorBidi"/>
          <w:noProof/>
          <w:lang w:val="en-US" w:eastAsia="zh-CN"/>
        </w:rPr>
        <w:t xml:space="preserve"> </w:t>
      </w:r>
      <w:r w:rsidR="00114A15" w:rsidRPr="00913E56">
        <w:rPr>
          <w:rFonts w:asciiTheme="majorBidi" w:hAnsiTheme="majorBidi" w:cstheme="majorBidi"/>
          <w:noProof/>
          <w:lang w:val="en-US" w:eastAsia="zh-CN"/>
        </w:rPr>
        <w:drawing>
          <wp:inline distT="0" distB="0" distL="0" distR="0" wp14:anchorId="07F06F3B" wp14:editId="2DE7D3DF">
            <wp:extent cx="2926080" cy="2193766"/>
            <wp:effectExtent l="0" t="0" r="7620" b="0"/>
            <wp:docPr id="2" name="Picture 2" descr="D:\Onebox\3GPP files\RAN4\112bis Hefei\NTN 3MHz AMPRs\NS_24 n256\PA 125738 5MHz Initial offset\QPSK\AMPR PC3 n256 NS_24 Fc=2003.5MHz, 3MHz QPSK DFT-s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nebox\3GPP files\RAN4\112bis Hefei\NTN 3MHz AMPRs\NS_24 n256\PA 125738 5MHz Initial offset\QPSK\AMPR PC3 n256 NS_24 Fc=2003.5MHz, 3MHz QPSK DFT-s-OFDM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9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AE767" w14:textId="6E79DC8F" w:rsidR="00CC4845" w:rsidRPr="00913E56" w:rsidRDefault="00CC4845" w:rsidP="003470B2">
      <w:pPr>
        <w:pStyle w:val="Caption"/>
        <w:jc w:val="center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 xml:space="preserve">Figure </w:t>
      </w:r>
      <w:r w:rsidRPr="00913E56">
        <w:rPr>
          <w:rFonts w:asciiTheme="majorBidi" w:hAnsiTheme="majorBidi" w:cstheme="majorBidi"/>
        </w:rPr>
        <w:fldChar w:fldCharType="begin"/>
      </w:r>
      <w:r w:rsidRPr="00913E56">
        <w:rPr>
          <w:rFonts w:asciiTheme="majorBidi" w:hAnsiTheme="majorBidi" w:cstheme="majorBidi"/>
        </w:rPr>
        <w:instrText xml:space="preserve"> SEQ Figure \* ARABIC </w:instrText>
      </w:r>
      <w:r w:rsidRPr="00913E56">
        <w:rPr>
          <w:rFonts w:asciiTheme="majorBidi" w:hAnsiTheme="majorBidi" w:cstheme="majorBidi"/>
        </w:rPr>
        <w:fldChar w:fldCharType="separate"/>
      </w:r>
      <w:r w:rsidRPr="00913E56">
        <w:rPr>
          <w:rFonts w:asciiTheme="majorBidi" w:hAnsiTheme="majorBidi" w:cstheme="majorBidi"/>
          <w:noProof/>
        </w:rPr>
        <w:t>2</w:t>
      </w:r>
      <w:r w:rsidRPr="00913E56">
        <w:rPr>
          <w:rFonts w:asciiTheme="majorBidi" w:hAnsiTheme="majorBidi" w:cstheme="majorBidi"/>
        </w:rPr>
        <w:fldChar w:fldCharType="end"/>
      </w:r>
      <w:r w:rsidR="0017503F" w:rsidRPr="00913E56">
        <w:rPr>
          <w:rFonts w:asciiTheme="majorBidi" w:hAnsiTheme="majorBidi" w:cstheme="majorBidi"/>
        </w:rPr>
        <w:t>.1-2</w:t>
      </w:r>
      <w:r w:rsidRPr="00913E56">
        <w:rPr>
          <w:rFonts w:asciiTheme="majorBidi" w:hAnsiTheme="majorBidi" w:cstheme="majorBidi"/>
          <w:lang w:val="en-US"/>
        </w:rPr>
        <w:t xml:space="preserve"> </w:t>
      </w:r>
      <w:r w:rsidR="00312536" w:rsidRPr="00913E56">
        <w:rPr>
          <w:rFonts w:asciiTheme="majorBidi" w:hAnsiTheme="majorBidi" w:cstheme="majorBidi"/>
          <w:lang w:val="en-US"/>
        </w:rPr>
        <w:t>A-MPR</w:t>
      </w:r>
      <w:r w:rsidRPr="00913E56">
        <w:rPr>
          <w:rFonts w:asciiTheme="majorBidi" w:hAnsiTheme="majorBidi" w:cstheme="majorBidi"/>
          <w:lang w:val="en-US"/>
        </w:rPr>
        <w:t xml:space="preserve"> evaluations of a 3MH CBW, with QPSK modulation, centered at 2003.5</w:t>
      </w:r>
      <w:r w:rsidR="003470B2" w:rsidRPr="00913E56">
        <w:rPr>
          <w:rFonts w:asciiTheme="majorBidi" w:hAnsiTheme="majorBidi" w:cstheme="majorBidi"/>
          <w:rtl/>
          <w:lang w:val="en-US"/>
        </w:rPr>
        <w:t xml:space="preserve"> </w:t>
      </w:r>
      <w:r w:rsidRPr="00913E56">
        <w:rPr>
          <w:rFonts w:asciiTheme="majorBidi" w:hAnsiTheme="majorBidi" w:cstheme="majorBidi"/>
          <w:lang w:val="en-US"/>
        </w:rPr>
        <w:t>MH</w:t>
      </w:r>
      <w:r w:rsidR="003470B2" w:rsidRPr="00913E56">
        <w:rPr>
          <w:rFonts w:asciiTheme="majorBidi" w:hAnsiTheme="majorBidi" w:cstheme="majorBidi"/>
          <w:lang w:val="en-US"/>
        </w:rPr>
        <w:t>z</w:t>
      </w:r>
    </w:p>
    <w:p w14:paraId="1D0B9903" w14:textId="67D7EBD1" w:rsidR="004E3810" w:rsidRPr="00913E56" w:rsidRDefault="00114A15" w:rsidP="004E3810">
      <w:pPr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 xml:space="preserve">Based on our evaluation we propose the following </w:t>
      </w:r>
      <w:r w:rsidR="00312536" w:rsidRPr="00913E56">
        <w:rPr>
          <w:rFonts w:asciiTheme="majorBidi" w:hAnsiTheme="majorBidi" w:cstheme="majorBidi"/>
        </w:rPr>
        <w:t>A-MPR</w:t>
      </w:r>
      <w:r w:rsidRPr="00913E56">
        <w:rPr>
          <w:rFonts w:asciiTheme="majorBidi" w:hAnsiTheme="majorBidi" w:cstheme="majorBidi"/>
        </w:rPr>
        <w:t xml:space="preserve"> regions and values.</w:t>
      </w:r>
    </w:p>
    <w:p w14:paraId="1B9DAEFE" w14:textId="53753B22" w:rsidR="00114A15" w:rsidRPr="00913E56" w:rsidRDefault="00114A15" w:rsidP="003470B2">
      <w:pPr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t>Proposal 1:</w:t>
      </w:r>
      <w:r w:rsidR="003470B2" w:rsidRPr="00913E56">
        <w:rPr>
          <w:rFonts w:asciiTheme="majorBidi" w:hAnsiTheme="majorBidi" w:cstheme="majorBidi"/>
          <w:b/>
          <w:bCs/>
        </w:rPr>
        <w:t xml:space="preserve"> Consider the following </w:t>
      </w:r>
      <w:r w:rsidR="00312536" w:rsidRPr="00913E56">
        <w:rPr>
          <w:rFonts w:asciiTheme="majorBidi" w:hAnsiTheme="majorBidi" w:cstheme="majorBidi"/>
          <w:b/>
          <w:bCs/>
        </w:rPr>
        <w:t>A-MPR</w:t>
      </w:r>
      <w:r w:rsidR="003470B2" w:rsidRPr="00913E56">
        <w:rPr>
          <w:rFonts w:asciiTheme="majorBidi" w:hAnsiTheme="majorBidi" w:cstheme="majorBidi"/>
          <w:b/>
          <w:bCs/>
        </w:rPr>
        <w:t xml:space="preserve"> regions and values for NS_24 with 3MHz CBW. </w:t>
      </w:r>
    </w:p>
    <w:p w14:paraId="630E3430" w14:textId="3DC5FFDF" w:rsidR="00114A15" w:rsidRPr="00913E56" w:rsidRDefault="00114A15" w:rsidP="008D01ED">
      <w:pPr>
        <w:pStyle w:val="Caption"/>
        <w:keepNext/>
        <w:jc w:val="center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</w:rPr>
        <w:t>Table 2.1-1</w:t>
      </w:r>
      <w:r w:rsidRPr="00913E56">
        <w:rPr>
          <w:rFonts w:asciiTheme="majorBidi" w:hAnsiTheme="majorBidi" w:cstheme="majorBidi"/>
          <w:lang w:val="en-US"/>
        </w:rPr>
        <w:t xml:space="preserve"> A-MPR for NS_24 for 3MHz CBW</w:t>
      </w:r>
    </w:p>
    <w:tbl>
      <w:tblPr>
        <w:tblW w:w="5640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82"/>
        <w:gridCol w:w="1001"/>
        <w:gridCol w:w="912"/>
        <w:gridCol w:w="710"/>
      </w:tblGrid>
      <w:tr w:rsidR="00114A15" w:rsidRPr="00913E56" w14:paraId="0F386F76" w14:textId="77777777" w:rsidTr="00114A15">
        <w:trPr>
          <w:trHeight w:val="18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41EBC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Channel Bandwidth, MHz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BE279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Carrier Centre Frequency, Fc, MHz</w:t>
            </w:r>
          </w:p>
        </w:tc>
        <w:tc>
          <w:tcPr>
            <w:tcW w:w="2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4BFD12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Region A</w:t>
            </w:r>
          </w:p>
        </w:tc>
      </w:tr>
      <w:tr w:rsidR="00114A15" w:rsidRPr="00913E56" w14:paraId="1F89AA8E" w14:textId="77777777" w:rsidTr="00114A15">
        <w:trPr>
          <w:trHeight w:val="503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C622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5AB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618E7C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proofErr w:type="spellStart"/>
            <w:r w:rsidRPr="00913E56">
              <w:rPr>
                <w:rFonts w:asciiTheme="majorBidi" w:hAnsiTheme="majorBidi" w:cstheme="majorBidi"/>
              </w:rPr>
              <w:t>RB</w:t>
            </w:r>
            <w:r w:rsidRPr="00913E56">
              <w:rPr>
                <w:rFonts w:asciiTheme="majorBidi" w:hAnsiTheme="majorBidi" w:cstheme="majorBidi"/>
                <w:vertAlign w:val="subscript"/>
              </w:rPr>
              <w:t>end</w:t>
            </w:r>
            <w:proofErr w:type="spellEnd"/>
            <w:r w:rsidRPr="00913E56">
              <w:rPr>
                <w:rFonts w:asciiTheme="majorBidi" w:hAnsiTheme="majorBidi" w:cstheme="majorBidi"/>
              </w:rPr>
              <w:t>*12*SCS</w:t>
            </w:r>
          </w:p>
          <w:p w14:paraId="2DA3CABE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MHz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5AE7D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LCRB*12*SCS</w:t>
            </w:r>
          </w:p>
          <w:p w14:paraId="1223FEF4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MHz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88EC4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A-MPR</w:t>
            </w:r>
          </w:p>
        </w:tc>
      </w:tr>
      <w:tr w:rsidR="00114A15" w:rsidRPr="00913E56" w14:paraId="6F575101" w14:textId="77777777" w:rsidTr="00114A15">
        <w:trPr>
          <w:trHeight w:val="18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C9A5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CAC2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 xml:space="preserve">1997.5 &lt; Fc </w:t>
            </w:r>
            <w:r w:rsidRPr="00913E56">
              <w:rPr>
                <w:rFonts w:asciiTheme="majorBidi" w:hAnsiTheme="majorBidi" w:cstheme="majorBidi"/>
              </w:rPr>
              <w:t xml:space="preserve">≤ </w:t>
            </w: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>2000.5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4C39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CEB9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≥2.16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4288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A3</w:t>
            </w:r>
          </w:p>
        </w:tc>
      </w:tr>
      <w:tr w:rsidR="00114A15" w:rsidRPr="00913E56" w14:paraId="4EEC11E9" w14:textId="77777777" w:rsidTr="00114A15">
        <w:trPr>
          <w:trHeight w:val="18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CB839C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84AF0C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 xml:space="preserve">2000.5 &lt; Fc </w:t>
            </w:r>
            <w:r w:rsidRPr="00913E56">
              <w:rPr>
                <w:rFonts w:asciiTheme="majorBidi" w:hAnsiTheme="majorBidi" w:cstheme="majorBidi"/>
              </w:rPr>
              <w:t xml:space="preserve">≤ </w:t>
            </w: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>2003.5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1BC0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7E05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≥1.44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8DE2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A4</w:t>
            </w:r>
          </w:p>
        </w:tc>
      </w:tr>
      <w:tr w:rsidR="00114A15" w:rsidRPr="00913E56" w14:paraId="31187B6B" w14:textId="77777777" w:rsidTr="00114A15">
        <w:trPr>
          <w:trHeight w:val="187"/>
          <w:jc w:val="center"/>
        </w:trPr>
        <w:tc>
          <w:tcPr>
            <w:tcW w:w="564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E665" w14:textId="77777777" w:rsidR="00114A15" w:rsidRPr="00913E56" w:rsidRDefault="00114A15" w:rsidP="008D01ED">
            <w:pPr>
              <w:pStyle w:val="TAN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NOTE 1:</w:t>
            </w:r>
            <w:r w:rsidRPr="00913E56">
              <w:rPr>
                <w:rFonts w:asciiTheme="majorBidi" w:hAnsiTheme="majorBidi" w:cstheme="majorBidi"/>
              </w:rPr>
              <w:tab/>
              <w:t>The A-MPR values are listed in Table 6.2.3.15-2.</w:t>
            </w:r>
          </w:p>
          <w:p w14:paraId="7FCE86DB" w14:textId="4EB0DD10" w:rsidR="00114A15" w:rsidRPr="00913E56" w:rsidRDefault="00114A15" w:rsidP="008D01ED">
            <w:pPr>
              <w:pStyle w:val="TAC"/>
              <w:jc w:val="left"/>
              <w:rPr>
                <w:rFonts w:asciiTheme="majorBidi" w:hAnsiTheme="majorBidi" w:cstheme="majorBidi"/>
                <w:highlight w:val="cyan"/>
              </w:rPr>
            </w:pPr>
            <w:r w:rsidRPr="00913E56">
              <w:rPr>
                <w:rFonts w:asciiTheme="majorBidi" w:hAnsiTheme="majorBidi" w:cstheme="majorBidi"/>
              </w:rPr>
              <w:t>NOTE 2:</w:t>
            </w:r>
            <w:r w:rsidRPr="00913E56">
              <w:rPr>
                <w:rFonts w:asciiTheme="majorBidi" w:hAnsiTheme="majorBidi" w:cstheme="majorBidi"/>
              </w:rPr>
              <w:tab/>
            </w:r>
            <w:r w:rsidR="008D01ED" w:rsidRPr="00913E56">
              <w:rPr>
                <w:rFonts w:asciiTheme="majorBidi" w:hAnsiTheme="majorBidi" w:cstheme="majorBidi"/>
              </w:rPr>
              <w:t xml:space="preserve"> </w:t>
            </w:r>
            <w:r w:rsidRPr="00913E56">
              <w:rPr>
                <w:rFonts w:asciiTheme="majorBidi" w:hAnsiTheme="majorBidi" w:cstheme="majorBidi"/>
              </w:rPr>
              <w:t>For any undefined region, MPR applies</w:t>
            </w:r>
          </w:p>
        </w:tc>
      </w:tr>
    </w:tbl>
    <w:p w14:paraId="659CCD7D" w14:textId="77777777" w:rsidR="00114A15" w:rsidRPr="00913E56" w:rsidRDefault="00114A15" w:rsidP="008D01ED">
      <w:pPr>
        <w:jc w:val="center"/>
        <w:rPr>
          <w:rFonts w:asciiTheme="majorBidi" w:hAnsiTheme="majorBidi" w:cstheme="majorBidi"/>
        </w:rPr>
      </w:pPr>
    </w:p>
    <w:p w14:paraId="6E33C9AC" w14:textId="5212341B" w:rsidR="00114A15" w:rsidRPr="00913E56" w:rsidRDefault="00114A15" w:rsidP="008D01ED">
      <w:pPr>
        <w:pStyle w:val="TH"/>
        <w:rPr>
          <w:rFonts w:asciiTheme="majorBidi" w:eastAsia="Yu Mincho" w:hAnsiTheme="majorBidi" w:cstheme="majorBidi"/>
        </w:rPr>
      </w:pPr>
      <w:r w:rsidRPr="00913E56">
        <w:rPr>
          <w:rFonts w:asciiTheme="majorBidi" w:eastAsia="Yu Mincho" w:hAnsiTheme="majorBidi" w:cstheme="majorBidi"/>
        </w:rPr>
        <w:t xml:space="preserve">Table </w:t>
      </w:r>
      <w:r w:rsidR="008D01ED" w:rsidRPr="00913E56">
        <w:rPr>
          <w:rFonts w:asciiTheme="majorBidi" w:hAnsiTheme="majorBidi" w:cstheme="majorBidi"/>
        </w:rPr>
        <w:t>2.1-2</w:t>
      </w:r>
      <w:r w:rsidRPr="00913E56">
        <w:rPr>
          <w:rFonts w:asciiTheme="majorBidi" w:eastAsia="Yu Mincho" w:hAnsiTheme="majorBidi" w:cstheme="majorBidi"/>
        </w:rPr>
        <w:t>: A-MPR for modulation and waveform type</w:t>
      </w:r>
    </w:p>
    <w:tbl>
      <w:tblPr>
        <w:tblW w:w="4432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10"/>
        <w:gridCol w:w="1111"/>
        <w:gridCol w:w="1111"/>
      </w:tblGrid>
      <w:tr w:rsidR="00114A15" w:rsidRPr="00913E56" w14:paraId="271F6254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C0BF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4390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E5E5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A4</w:t>
            </w:r>
          </w:p>
        </w:tc>
      </w:tr>
      <w:tr w:rsidR="00114A15" w:rsidRPr="00913E56" w14:paraId="20BF3419" w14:textId="77777777" w:rsidTr="00114A15">
        <w:trPr>
          <w:trHeight w:val="187"/>
          <w:jc w:val="center"/>
        </w:trPr>
        <w:tc>
          <w:tcPr>
            <w:tcW w:w="2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E5B6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75F9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98DD" w14:textId="77777777" w:rsidR="00114A15" w:rsidRPr="00913E56" w:rsidRDefault="00114A15" w:rsidP="008D01ED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Outer/Inner</w:t>
            </w:r>
          </w:p>
        </w:tc>
      </w:tr>
      <w:tr w:rsidR="00114A15" w:rsidRPr="00913E56" w14:paraId="7D3E9BD5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EDCAB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4838F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7CCF5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7</w:t>
            </w:r>
          </w:p>
        </w:tc>
      </w:tr>
      <w:tr w:rsidR="00114A15" w:rsidRPr="00913E56" w14:paraId="6CB1C42B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D297F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DD55C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F1DA9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</w:t>
            </w:r>
          </w:p>
        </w:tc>
      </w:tr>
      <w:tr w:rsidR="00114A15" w:rsidRPr="00913E56" w14:paraId="341B9430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F9569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3DDA6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AF090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114A15" w:rsidRPr="00913E56" w14:paraId="56523976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0C10B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A810A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51F64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</w:t>
            </w:r>
          </w:p>
        </w:tc>
      </w:tr>
      <w:tr w:rsidR="00114A15" w:rsidRPr="00913E56" w14:paraId="0D25BFEB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3408E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5582" w14:textId="0E1AB79E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4</w:t>
            </w:r>
            <w:r w:rsidR="000863DA" w:rsidRPr="00913E56">
              <w:rPr>
                <w:rFonts w:asciiTheme="majorBidi" w:hAnsiTheme="majorBidi" w:cstheme="majorBidi"/>
              </w:rPr>
              <w:t>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D58D4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114A15" w:rsidRPr="00913E56" w14:paraId="0035AAA6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05A6E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A39C7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75F0A" w14:textId="27CD67FA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 xml:space="preserve">≤ </w:t>
            </w:r>
            <w:r w:rsidR="000863DA" w:rsidRPr="00913E56">
              <w:rPr>
                <w:rFonts w:asciiTheme="majorBidi" w:hAnsiTheme="majorBidi" w:cstheme="majorBidi"/>
              </w:rPr>
              <w:t>8.5</w:t>
            </w:r>
          </w:p>
        </w:tc>
      </w:tr>
      <w:tr w:rsidR="00114A15" w:rsidRPr="00913E56" w14:paraId="65FA6F45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055A2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EB97" w14:textId="3202DB0D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4</w:t>
            </w:r>
            <w:r w:rsidR="000863DA" w:rsidRPr="00913E56">
              <w:rPr>
                <w:rFonts w:asciiTheme="majorBidi" w:hAnsiTheme="majorBidi" w:cstheme="majorBidi"/>
              </w:rPr>
              <w:t>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7C983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114A15" w:rsidRPr="00913E56" w14:paraId="5262C300" w14:textId="77777777" w:rsidTr="00114A15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B8B3F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9E048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DEF51" w14:textId="77777777" w:rsidR="00114A15" w:rsidRPr="00913E56" w:rsidRDefault="00114A15" w:rsidP="008D01E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80449A" w:rsidRPr="00913E56" w14:paraId="635D784F" w14:textId="77777777" w:rsidTr="009D49FF">
        <w:trPr>
          <w:trHeight w:val="187"/>
          <w:jc w:val="center"/>
        </w:trPr>
        <w:tc>
          <w:tcPr>
            <w:tcW w:w="4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C96B7" w14:textId="1619C118" w:rsidR="0080449A" w:rsidRPr="00913E56" w:rsidRDefault="0080449A" w:rsidP="0080449A">
            <w:pPr>
              <w:pStyle w:val="TAC"/>
              <w:jc w:val="left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NOTE 1:</w:t>
            </w:r>
            <w:r w:rsidRPr="00913E56">
              <w:rPr>
                <w:rFonts w:asciiTheme="majorBidi" w:hAnsiTheme="majorBidi" w:cstheme="majorBidi"/>
              </w:rPr>
              <w:tab/>
              <w:t xml:space="preserve">The </w:t>
            </w:r>
            <w:proofErr w:type="spellStart"/>
            <w:r w:rsidRPr="00913E56">
              <w:rPr>
                <w:rFonts w:asciiTheme="majorBidi" w:hAnsiTheme="majorBidi" w:cstheme="majorBidi"/>
              </w:rPr>
              <w:t>backoff</w:t>
            </w:r>
            <w:proofErr w:type="spellEnd"/>
            <w:r w:rsidRPr="00913E56">
              <w:rPr>
                <w:rFonts w:asciiTheme="majorBidi" w:hAnsiTheme="majorBidi" w:cstheme="majorBidi"/>
              </w:rPr>
              <w:t xml:space="preserve"> applied is max(MPR, A-MPR) where MPR is defined in Table 2.1-1</w:t>
            </w:r>
          </w:p>
          <w:p w14:paraId="35784E38" w14:textId="04768891" w:rsidR="0080449A" w:rsidRPr="00913E56" w:rsidRDefault="0080449A" w:rsidP="0080449A">
            <w:pPr>
              <w:pStyle w:val="TAC"/>
              <w:jc w:val="left"/>
              <w:rPr>
                <w:rFonts w:asciiTheme="majorBidi" w:hAnsiTheme="majorBidi" w:cstheme="majorBidi"/>
              </w:rPr>
            </w:pPr>
          </w:p>
        </w:tc>
      </w:tr>
    </w:tbl>
    <w:p w14:paraId="13437517" w14:textId="77777777" w:rsidR="00114A15" w:rsidRPr="00913E56" w:rsidRDefault="00114A15" w:rsidP="004E3810">
      <w:pPr>
        <w:rPr>
          <w:rFonts w:asciiTheme="majorBidi" w:hAnsiTheme="majorBidi" w:cstheme="majorBidi"/>
        </w:rPr>
      </w:pPr>
    </w:p>
    <w:p w14:paraId="05D61352" w14:textId="77777777" w:rsidR="00913E56" w:rsidRPr="00913E56" w:rsidRDefault="00913E56" w:rsidP="00913E56">
      <w:pPr>
        <w:pStyle w:val="Heading2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</w:rPr>
        <w:t>NS_03N</w:t>
      </w:r>
    </w:p>
    <w:p w14:paraId="00AFE1F2" w14:textId="7B08F1EE" w:rsidR="00913E56" w:rsidRPr="00913E56" w:rsidRDefault="00913E56" w:rsidP="00913E56">
      <w:pPr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 xml:space="preserve">NS_03N is issued to apply the FCC regulatory conditions. When it is issued the additional spurious emissions requirements are applicable per TS 38.101-5 sections </w:t>
      </w:r>
      <w:r w:rsidRPr="00913E56">
        <w:rPr>
          <w:rFonts w:asciiTheme="majorBidi" w:hAnsiTheme="majorBidi" w:cstheme="majorBidi"/>
          <w:snapToGrid w:val="0"/>
        </w:rPr>
        <w:t xml:space="preserve">6.5.2.3.1 and </w:t>
      </w:r>
      <w:r w:rsidRPr="00913E56">
        <w:rPr>
          <w:rFonts w:asciiTheme="majorBidi" w:hAnsiTheme="majorBidi" w:cstheme="majorBidi"/>
        </w:rPr>
        <w:t>6.5.3.3.4, respectively.</w:t>
      </w:r>
      <w:r w:rsidRPr="00913E56">
        <w:rPr>
          <w:rFonts w:asciiTheme="majorBidi" w:hAnsiTheme="majorBidi" w:cstheme="majorBidi"/>
          <w:lang w:val="en-US"/>
        </w:rPr>
        <w:t xml:space="preserve"> Figure 2.2-1 shows A-MPR evaluations for 3MHz CBW, QPSK modulation at Fc=</w:t>
      </w:r>
      <w:r w:rsidRPr="00913E56">
        <w:rPr>
          <w:rFonts w:asciiTheme="majorBidi" w:hAnsiTheme="majorBidi" w:cstheme="majorBidi"/>
        </w:rPr>
        <w:t xml:space="preserve"> </w:t>
      </w:r>
      <w:r w:rsidRPr="00913E56">
        <w:rPr>
          <w:rFonts w:asciiTheme="majorBidi" w:hAnsiTheme="majorBidi" w:cstheme="majorBidi"/>
          <w:lang w:val="en-US"/>
        </w:rPr>
        <w:t>161</w:t>
      </w:r>
      <w:r w:rsidRPr="00913E56">
        <w:rPr>
          <w:rFonts w:asciiTheme="majorBidi" w:hAnsiTheme="majorBidi" w:cstheme="majorBidi"/>
          <w:rtl/>
          <w:lang w:val="en-US"/>
        </w:rPr>
        <w:t>1</w:t>
      </w:r>
      <w:r w:rsidRPr="00913E56">
        <w:rPr>
          <w:rFonts w:asciiTheme="majorBidi" w:hAnsiTheme="majorBidi" w:cstheme="majorBidi"/>
          <w:lang w:val="en-US"/>
        </w:rPr>
        <w:t>.5MHz (i.e. closest to protected region) and</w:t>
      </w:r>
      <w:r w:rsidRPr="00913E56">
        <w:rPr>
          <w:rFonts w:asciiTheme="majorBidi" w:hAnsiTheme="majorBidi" w:cstheme="majorBidi"/>
          <w:bCs/>
          <w:lang w:val="en-US"/>
        </w:rPr>
        <w:t xml:space="preserve"> 0dB is assigned if A-MPR ≤ PC3 MPR. The simulations about other carrier frequencies can be found in Appendix NS_</w:t>
      </w:r>
      <w:r w:rsidRPr="00913E56">
        <w:rPr>
          <w:rFonts w:asciiTheme="majorBidi" w:hAnsiTheme="majorBidi" w:cstheme="majorBidi"/>
        </w:rPr>
        <w:t>05N</w:t>
      </w:r>
      <w:r w:rsidRPr="00913E56">
        <w:rPr>
          <w:rFonts w:asciiTheme="majorBidi" w:hAnsiTheme="majorBidi" w:cstheme="majorBidi"/>
          <w:rtl/>
        </w:rPr>
        <w:t>.</w:t>
      </w:r>
      <w:r w:rsidRPr="00913E56">
        <w:rPr>
          <w:rFonts w:asciiTheme="majorBidi" w:hAnsiTheme="majorBidi" w:cstheme="majorBidi"/>
        </w:rPr>
        <w:t xml:space="preserve"> The simulations shows that A-MPR is only needed for Fc=1611.5</w:t>
      </w:r>
    </w:p>
    <w:p w14:paraId="767BBA62" w14:textId="77777777" w:rsidR="00913E56" w:rsidRPr="00913E56" w:rsidRDefault="00913E56" w:rsidP="00913E56">
      <w:pPr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noProof/>
          <w:lang w:val="en-US" w:eastAsia="zh-CN"/>
        </w:rPr>
        <w:lastRenderedPageBreak/>
        <w:drawing>
          <wp:inline distT="0" distB="0" distL="0" distR="0" wp14:anchorId="120D4C15" wp14:editId="232C73E8">
            <wp:extent cx="2924175" cy="2200275"/>
            <wp:effectExtent l="0" t="0" r="9525" b="9525"/>
            <wp:docPr id="13" name="Picture 13" descr="C:\Users\m00573734\AppData\Local\Microsoft\Windows\INetCache\Content.Word\AMPR PC3 n254 NS_03N Fc= 1611.5MHz, 3MHz QPSK CP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00573734\AppData\Local\Microsoft\Windows\INetCache\Content.Word\AMPR PC3 n254 NS_03N Fc= 1611.5MHz, 3MHz QPSK CP-OFDM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E56">
        <w:rPr>
          <w:rFonts w:asciiTheme="majorBidi" w:hAnsiTheme="majorBidi" w:cstheme="majorBidi"/>
          <w:noProof/>
          <w:lang w:val="en-US" w:eastAsia="zh-CN"/>
        </w:rPr>
        <w:drawing>
          <wp:inline distT="0" distB="0" distL="0" distR="0" wp14:anchorId="7B67608C" wp14:editId="47EFCFD3">
            <wp:extent cx="2924175" cy="2200275"/>
            <wp:effectExtent l="0" t="0" r="9525" b="9525"/>
            <wp:docPr id="12" name="Picture 12" descr="C:\Users\m00573734\AppData\Local\Microsoft\Windows\INetCache\Content.Word\AMPR PC3 n254 NS_03N Fc= 1611.5MHz, 3MHz QPSK DFT-s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m00573734\AppData\Local\Microsoft\Windows\INetCache\Content.Word\AMPR PC3 n254 NS_03N Fc= 1611.5MHz, 3MHz QPSK DFT-s-OFDM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A27A9" w14:textId="62FD8D2C" w:rsidR="00913E56" w:rsidRPr="00913E56" w:rsidRDefault="00913E56" w:rsidP="00913E56">
      <w:pPr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t xml:space="preserve">Proposal 2: Consider the following A-MPR regions and values for NS_03N with 3MHz CBW. </w:t>
      </w:r>
    </w:p>
    <w:p w14:paraId="31C0262F" w14:textId="7BFC6D6E" w:rsidR="00913E56" w:rsidRPr="00913E56" w:rsidRDefault="00913E56" w:rsidP="00913E56">
      <w:pPr>
        <w:pStyle w:val="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Table 2.2-1: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13E56" w:rsidRPr="00913E56" w14:paraId="4C5315EE" w14:textId="77777777" w:rsidTr="00DD0B42">
        <w:tc>
          <w:tcPr>
            <w:tcW w:w="1359" w:type="dxa"/>
          </w:tcPr>
          <w:p w14:paraId="33859DDC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Channel BW</w:t>
            </w:r>
          </w:p>
        </w:tc>
        <w:tc>
          <w:tcPr>
            <w:tcW w:w="2322" w:type="dxa"/>
          </w:tcPr>
          <w:p w14:paraId="2805D106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Carrier Center Frequency</w:t>
            </w:r>
          </w:p>
        </w:tc>
        <w:tc>
          <w:tcPr>
            <w:tcW w:w="1926" w:type="dxa"/>
          </w:tcPr>
          <w:p w14:paraId="02308D54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proofErr w:type="spellStart"/>
            <w:r w:rsidRPr="00913E56">
              <w:rPr>
                <w:rFonts w:asciiTheme="majorBidi" w:hAnsiTheme="majorBidi" w:cstheme="majorBidi"/>
              </w:rPr>
              <w:t>RB_start</w:t>
            </w:r>
            <w:proofErr w:type="spellEnd"/>
            <w:r w:rsidRPr="00913E56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1926" w:type="dxa"/>
          </w:tcPr>
          <w:p w14:paraId="1BAA8132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LCRB*12*SCS (MHz)</w:t>
            </w:r>
          </w:p>
        </w:tc>
        <w:tc>
          <w:tcPr>
            <w:tcW w:w="1927" w:type="dxa"/>
          </w:tcPr>
          <w:p w14:paraId="772B1F0C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A-MPR</w:t>
            </w:r>
          </w:p>
        </w:tc>
      </w:tr>
      <w:tr w:rsidR="00913E56" w:rsidRPr="00913E56" w14:paraId="50485A70" w14:textId="77777777" w:rsidTr="00DD0B42">
        <w:trPr>
          <w:trHeight w:val="434"/>
        </w:trPr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2A7D2DF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2322" w:type="dxa"/>
            <w:vAlign w:val="center"/>
          </w:tcPr>
          <w:p w14:paraId="1F5A3DA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1611.5 &lt;= fc &lt; 1613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63FBAAA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48CE75A0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&gt;= 2.16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center"/>
          </w:tcPr>
          <w:p w14:paraId="3383545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A2</w:t>
            </w:r>
          </w:p>
        </w:tc>
      </w:tr>
    </w:tbl>
    <w:p w14:paraId="02C24EB0" w14:textId="77777777" w:rsidR="00913E56" w:rsidRPr="00913E56" w:rsidRDefault="00913E56" w:rsidP="00913E56">
      <w:pPr>
        <w:rPr>
          <w:rFonts w:asciiTheme="majorBidi" w:hAnsiTheme="majorBidi" w:cstheme="majorBidi"/>
        </w:rPr>
      </w:pPr>
    </w:p>
    <w:p w14:paraId="73515ACD" w14:textId="5C0811CF" w:rsidR="00913E56" w:rsidRPr="00913E56" w:rsidRDefault="00913E56" w:rsidP="00913E56">
      <w:pPr>
        <w:pStyle w:val="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lang w:val="en-US"/>
        </w:rPr>
        <w:t>Table 2.2-2: A-MPR for NS_03N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755"/>
        <w:gridCol w:w="1594"/>
      </w:tblGrid>
      <w:tr w:rsidR="00913E56" w:rsidRPr="00913E56" w14:paraId="0B61F3B8" w14:textId="77777777" w:rsidTr="00DD0B42">
        <w:trPr>
          <w:jc w:val="center"/>
        </w:trPr>
        <w:tc>
          <w:tcPr>
            <w:tcW w:w="1658" w:type="dxa"/>
          </w:tcPr>
          <w:p w14:paraId="13155267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3407016D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Modulation</w:t>
            </w:r>
          </w:p>
        </w:tc>
        <w:tc>
          <w:tcPr>
            <w:tcW w:w="1594" w:type="dxa"/>
          </w:tcPr>
          <w:p w14:paraId="0BCE7B6E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A2</w:t>
            </w:r>
          </w:p>
        </w:tc>
      </w:tr>
      <w:tr w:rsidR="00913E56" w:rsidRPr="00913E56" w14:paraId="2C28E4EF" w14:textId="77777777" w:rsidTr="00DD0B42">
        <w:trPr>
          <w:jc w:val="center"/>
        </w:trPr>
        <w:tc>
          <w:tcPr>
            <w:tcW w:w="1658" w:type="dxa"/>
            <w:vMerge w:val="restart"/>
          </w:tcPr>
          <w:p w14:paraId="47CF9BA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</w:t>
            </w:r>
          </w:p>
        </w:tc>
        <w:tc>
          <w:tcPr>
            <w:tcW w:w="1755" w:type="dxa"/>
          </w:tcPr>
          <w:p w14:paraId="02925BC4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43D70D60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3.5</w:t>
            </w:r>
          </w:p>
        </w:tc>
      </w:tr>
      <w:tr w:rsidR="00913E56" w:rsidRPr="00913E56" w14:paraId="0AC945B3" w14:textId="77777777" w:rsidTr="00DD0B42">
        <w:trPr>
          <w:jc w:val="center"/>
        </w:trPr>
        <w:tc>
          <w:tcPr>
            <w:tcW w:w="1658" w:type="dxa"/>
            <w:vMerge/>
          </w:tcPr>
          <w:p w14:paraId="37E37320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2BC46559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2870CF3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4.0</w:t>
            </w:r>
          </w:p>
        </w:tc>
      </w:tr>
      <w:tr w:rsidR="00913E56" w:rsidRPr="00913E56" w14:paraId="0B420132" w14:textId="77777777" w:rsidTr="00DD0B42">
        <w:trPr>
          <w:jc w:val="center"/>
        </w:trPr>
        <w:tc>
          <w:tcPr>
            <w:tcW w:w="1658" w:type="dxa"/>
            <w:vMerge/>
          </w:tcPr>
          <w:p w14:paraId="66838EA9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6004D0CB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33CAEF10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2EC2B510" w14:textId="77777777" w:rsidTr="00DD0B42">
        <w:trPr>
          <w:jc w:val="center"/>
        </w:trPr>
        <w:tc>
          <w:tcPr>
            <w:tcW w:w="1658" w:type="dxa"/>
            <w:vMerge/>
          </w:tcPr>
          <w:p w14:paraId="7E34A07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43FD1C7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603A119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5</w:t>
            </w:r>
          </w:p>
        </w:tc>
      </w:tr>
      <w:tr w:rsidR="00913E56" w:rsidRPr="00913E56" w14:paraId="4AD7408F" w14:textId="77777777" w:rsidTr="00DD0B42">
        <w:trPr>
          <w:jc w:val="center"/>
        </w:trPr>
        <w:tc>
          <w:tcPr>
            <w:tcW w:w="1658" w:type="dxa"/>
            <w:vMerge w:val="restart"/>
          </w:tcPr>
          <w:p w14:paraId="7EA8F86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</w:t>
            </w:r>
          </w:p>
        </w:tc>
        <w:tc>
          <w:tcPr>
            <w:tcW w:w="1755" w:type="dxa"/>
          </w:tcPr>
          <w:p w14:paraId="334EA69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6B58DB0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3D5D170B" w14:textId="77777777" w:rsidTr="00DD0B42">
        <w:trPr>
          <w:jc w:val="center"/>
        </w:trPr>
        <w:tc>
          <w:tcPr>
            <w:tcW w:w="1658" w:type="dxa"/>
            <w:vMerge/>
          </w:tcPr>
          <w:p w14:paraId="3ED47D99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78E333A4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3F410B5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7C93A0CD" w14:textId="77777777" w:rsidTr="00DD0B42">
        <w:trPr>
          <w:jc w:val="center"/>
        </w:trPr>
        <w:tc>
          <w:tcPr>
            <w:tcW w:w="1658" w:type="dxa"/>
            <w:vMerge/>
          </w:tcPr>
          <w:p w14:paraId="3749E64D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2914E1A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2120A62C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3AE58432" w14:textId="77777777" w:rsidTr="00DD0B42">
        <w:trPr>
          <w:jc w:val="center"/>
        </w:trPr>
        <w:tc>
          <w:tcPr>
            <w:tcW w:w="1658" w:type="dxa"/>
            <w:vMerge/>
          </w:tcPr>
          <w:p w14:paraId="468CC8DD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2202B1C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5C6C1EC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</w:tbl>
    <w:p w14:paraId="3233BC93" w14:textId="77777777" w:rsidR="00913E56" w:rsidRPr="00913E56" w:rsidRDefault="00913E56" w:rsidP="004E3810">
      <w:pPr>
        <w:rPr>
          <w:rFonts w:asciiTheme="majorBidi" w:hAnsiTheme="majorBidi" w:cstheme="majorBidi"/>
        </w:rPr>
      </w:pPr>
    </w:p>
    <w:p w14:paraId="711B5C90" w14:textId="4CADBB07" w:rsidR="00434ED4" w:rsidRPr="00913E56" w:rsidRDefault="00434ED4" w:rsidP="00E51E7B">
      <w:pPr>
        <w:pStyle w:val="Heading2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</w:rPr>
        <w:t>NS_0</w:t>
      </w:r>
      <w:r w:rsidR="00E51E7B" w:rsidRPr="00913E56">
        <w:rPr>
          <w:rFonts w:asciiTheme="majorBidi" w:hAnsiTheme="majorBidi" w:cstheme="majorBidi"/>
        </w:rPr>
        <w:t>4</w:t>
      </w:r>
      <w:r w:rsidRPr="00913E56">
        <w:rPr>
          <w:rFonts w:asciiTheme="majorBidi" w:hAnsiTheme="majorBidi" w:cstheme="majorBidi"/>
        </w:rPr>
        <w:t>N</w:t>
      </w:r>
    </w:p>
    <w:p w14:paraId="072FF3CC" w14:textId="0FD8C208" w:rsidR="00547F08" w:rsidRPr="00913E56" w:rsidRDefault="00E51E7B" w:rsidP="00913E56">
      <w:pPr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NS_04</w:t>
      </w:r>
      <w:r w:rsidR="004C1839" w:rsidRPr="00913E56">
        <w:rPr>
          <w:rFonts w:asciiTheme="majorBidi" w:hAnsiTheme="majorBidi" w:cstheme="majorBidi"/>
          <w:lang w:val="en-US"/>
        </w:rPr>
        <w:t>N</w:t>
      </w:r>
      <w:r w:rsidRPr="00913E56">
        <w:rPr>
          <w:rFonts w:asciiTheme="majorBidi" w:hAnsiTheme="majorBidi" w:cstheme="majorBidi"/>
          <w:lang w:val="en-US"/>
        </w:rPr>
        <w:t xml:space="preserve"> is issued to apply the ETSI 301 441 regulatory conditions. When it is issued the additional SEM and additional spurious emissions requirements are applicable per TS 38.101-5 sections </w:t>
      </w:r>
      <w:r w:rsidRPr="00913E56">
        <w:rPr>
          <w:rFonts w:asciiTheme="majorBidi" w:hAnsiTheme="majorBidi" w:cstheme="majorBidi"/>
          <w:snapToGrid w:val="0"/>
        </w:rPr>
        <w:t xml:space="preserve">6.5.2.3.1 and </w:t>
      </w:r>
      <w:r w:rsidRPr="00913E56">
        <w:rPr>
          <w:rFonts w:asciiTheme="majorBidi" w:hAnsiTheme="majorBidi" w:cstheme="majorBidi"/>
        </w:rPr>
        <w:t>6.5.3.3.4, respectively.</w:t>
      </w:r>
      <w:r w:rsidR="00C43E3D" w:rsidRPr="00913E56">
        <w:rPr>
          <w:rFonts w:asciiTheme="majorBidi" w:hAnsiTheme="majorBidi" w:cstheme="majorBidi"/>
          <w:lang w:val="en-US"/>
        </w:rPr>
        <w:t xml:space="preserve"> </w:t>
      </w:r>
      <w:r w:rsidR="00C107A2" w:rsidRPr="00913E56">
        <w:rPr>
          <w:rFonts w:asciiTheme="majorBidi" w:hAnsiTheme="majorBidi" w:cstheme="majorBidi"/>
          <w:lang w:val="en-US"/>
        </w:rPr>
        <w:t>Figure 2.</w:t>
      </w:r>
      <w:r w:rsidR="00913E56" w:rsidRPr="00913E56">
        <w:rPr>
          <w:rFonts w:asciiTheme="majorBidi" w:hAnsiTheme="majorBidi" w:cstheme="majorBidi"/>
          <w:lang w:val="en-US"/>
        </w:rPr>
        <w:t>3</w:t>
      </w:r>
      <w:r w:rsidR="00C107A2" w:rsidRPr="00913E56">
        <w:rPr>
          <w:rFonts w:asciiTheme="majorBidi" w:hAnsiTheme="majorBidi" w:cstheme="majorBidi"/>
          <w:lang w:val="en-US"/>
        </w:rPr>
        <w:t xml:space="preserve">-1 shows </w:t>
      </w:r>
      <w:r w:rsidR="00312536" w:rsidRPr="00913E56">
        <w:rPr>
          <w:rFonts w:asciiTheme="majorBidi" w:hAnsiTheme="majorBidi" w:cstheme="majorBidi"/>
          <w:lang w:val="en-US"/>
        </w:rPr>
        <w:t>A-MPR</w:t>
      </w:r>
      <w:r w:rsidR="00C107A2" w:rsidRPr="00913E56">
        <w:rPr>
          <w:rFonts w:asciiTheme="majorBidi" w:hAnsiTheme="majorBidi" w:cstheme="majorBidi"/>
          <w:lang w:val="en-US"/>
        </w:rPr>
        <w:t xml:space="preserve"> evaluations for 3MHz CBW, QPSK modulation at Fc=</w:t>
      </w:r>
      <w:r w:rsidR="00C107A2" w:rsidRPr="00913E56">
        <w:rPr>
          <w:rFonts w:asciiTheme="majorBidi" w:hAnsiTheme="majorBidi" w:cstheme="majorBidi"/>
        </w:rPr>
        <w:t xml:space="preserve"> </w:t>
      </w:r>
      <w:r w:rsidR="00C107A2" w:rsidRPr="00913E56">
        <w:rPr>
          <w:rFonts w:asciiTheme="majorBidi" w:hAnsiTheme="majorBidi" w:cstheme="majorBidi"/>
          <w:lang w:val="en-US"/>
        </w:rPr>
        <w:t>161</w:t>
      </w:r>
      <w:r w:rsidR="003470B2" w:rsidRPr="00913E56">
        <w:rPr>
          <w:rFonts w:asciiTheme="majorBidi" w:hAnsiTheme="majorBidi" w:cstheme="majorBidi"/>
          <w:rtl/>
          <w:lang w:val="en-US"/>
        </w:rPr>
        <w:t>1</w:t>
      </w:r>
      <w:r w:rsidR="00C107A2" w:rsidRPr="00913E56">
        <w:rPr>
          <w:rFonts w:asciiTheme="majorBidi" w:hAnsiTheme="majorBidi" w:cstheme="majorBidi"/>
          <w:lang w:val="en-US"/>
        </w:rPr>
        <w:t>.5MHz (i.e. closest to protected region) and</w:t>
      </w:r>
      <w:r w:rsidR="00C107A2" w:rsidRPr="00913E56">
        <w:rPr>
          <w:rFonts w:asciiTheme="majorBidi" w:hAnsiTheme="majorBidi" w:cstheme="majorBidi"/>
          <w:bCs/>
          <w:lang w:val="en-US"/>
        </w:rPr>
        <w:t xml:space="preserve"> 0dB is assigned if A-MPR ≤ PC3 MPR. The simulations about other carrier frequencies can be found in Appendix NS_</w:t>
      </w:r>
      <w:r w:rsidR="00C107A2" w:rsidRPr="00913E56">
        <w:rPr>
          <w:rFonts w:asciiTheme="majorBidi" w:hAnsiTheme="majorBidi" w:cstheme="majorBidi"/>
        </w:rPr>
        <w:t>0</w:t>
      </w:r>
      <w:r w:rsidR="003470B2" w:rsidRPr="00913E56">
        <w:rPr>
          <w:rFonts w:asciiTheme="majorBidi" w:hAnsiTheme="majorBidi" w:cstheme="majorBidi"/>
          <w:rtl/>
        </w:rPr>
        <w:t>4</w:t>
      </w:r>
      <w:r w:rsidR="00C107A2" w:rsidRPr="00913E56">
        <w:rPr>
          <w:rFonts w:asciiTheme="majorBidi" w:hAnsiTheme="majorBidi" w:cstheme="majorBidi"/>
        </w:rPr>
        <w:t>N</w:t>
      </w:r>
      <w:r w:rsidR="003470B2" w:rsidRPr="00913E56">
        <w:rPr>
          <w:rFonts w:asciiTheme="majorBidi" w:hAnsiTheme="majorBidi" w:cstheme="majorBidi"/>
          <w:rtl/>
        </w:rPr>
        <w:t>.</w:t>
      </w:r>
      <w:r w:rsidR="003470B2" w:rsidRPr="00913E56">
        <w:rPr>
          <w:rFonts w:asciiTheme="majorBidi" w:hAnsiTheme="majorBidi" w:cstheme="majorBidi"/>
        </w:rPr>
        <w:t xml:space="preserve"> The simulations shows that A-MPR is only needed for Fc=1611.5</w:t>
      </w:r>
    </w:p>
    <w:p w14:paraId="2B771154" w14:textId="5AC57A53" w:rsidR="00434ED4" w:rsidRPr="00913E56" w:rsidRDefault="003470B2" w:rsidP="004E3810">
      <w:pPr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noProof/>
          <w:lang w:val="en-US" w:eastAsia="zh-CN"/>
        </w:rPr>
        <w:drawing>
          <wp:inline distT="0" distB="0" distL="0" distR="0" wp14:anchorId="20495D8F" wp14:editId="3996EEC6">
            <wp:extent cx="2926080" cy="2196943"/>
            <wp:effectExtent l="0" t="0" r="7620" b="0"/>
            <wp:docPr id="6" name="Picture 6" descr="D:\Onebox\3GPP files\RAN4\112bis Hefei\NTN 3MHz AMPRs\NS_04N n254\AMPR PC3 n254 NS_04N Fc= 1611.5MHz, 3MHz QPSK CP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nebox\3GPP files\RAN4\112bis Hefei\NTN 3MHz AMPRs\NS_04N n254\AMPR PC3 n254 NS_04N Fc= 1611.5MHz, 3MHz QPSK CP-OFDM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9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E56">
        <w:rPr>
          <w:rFonts w:asciiTheme="majorBidi" w:hAnsiTheme="majorBidi" w:cstheme="majorBidi"/>
          <w:noProof/>
          <w:lang w:val="en-US" w:eastAsia="zh-CN"/>
        </w:rPr>
        <w:drawing>
          <wp:inline distT="0" distB="0" distL="0" distR="0" wp14:anchorId="64F29FD0" wp14:editId="4AE9CA59">
            <wp:extent cx="2926080" cy="2196943"/>
            <wp:effectExtent l="0" t="0" r="7620" b="0"/>
            <wp:docPr id="3" name="Picture 3" descr="D:\Onebox\3GPP files\RAN4\112bis Hefei\NTN 3MHz AMPRs\NS_04N n254\AMPR PC3 n254 NS_04N Fc= 1611.5MHz, 3MHz QPSK DFT-s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Onebox\3GPP files\RAN4\112bis Hefei\NTN 3MHz AMPRs\NS_04N n254\AMPR PC3 n254 NS_04N Fc= 1611.5MHz, 3MHz QPSK DFT-s-OFDM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9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01D7A" w14:textId="415677D6" w:rsidR="003470B2" w:rsidRPr="00913E56" w:rsidRDefault="003470B2" w:rsidP="00913E56">
      <w:pPr>
        <w:pStyle w:val="Caption"/>
        <w:jc w:val="center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 xml:space="preserve">Figure </w:t>
      </w:r>
      <w:r w:rsidRPr="00913E56">
        <w:rPr>
          <w:rFonts w:asciiTheme="majorBidi" w:hAnsiTheme="majorBidi" w:cstheme="majorBidi"/>
        </w:rPr>
        <w:fldChar w:fldCharType="begin"/>
      </w:r>
      <w:r w:rsidRPr="00913E56">
        <w:rPr>
          <w:rFonts w:asciiTheme="majorBidi" w:hAnsiTheme="majorBidi" w:cstheme="majorBidi"/>
        </w:rPr>
        <w:instrText xml:space="preserve"> SEQ Figure \* ARABIC </w:instrText>
      </w:r>
      <w:r w:rsidRPr="00913E56">
        <w:rPr>
          <w:rFonts w:asciiTheme="majorBidi" w:hAnsiTheme="majorBidi" w:cstheme="majorBidi"/>
        </w:rPr>
        <w:fldChar w:fldCharType="separate"/>
      </w:r>
      <w:r w:rsidRPr="00913E56">
        <w:rPr>
          <w:rFonts w:asciiTheme="majorBidi" w:hAnsiTheme="majorBidi" w:cstheme="majorBidi"/>
          <w:noProof/>
        </w:rPr>
        <w:t>2</w:t>
      </w:r>
      <w:r w:rsidRPr="00913E56">
        <w:rPr>
          <w:rFonts w:asciiTheme="majorBidi" w:hAnsiTheme="majorBidi" w:cstheme="majorBidi"/>
        </w:rPr>
        <w:fldChar w:fldCharType="end"/>
      </w:r>
      <w:r w:rsidRPr="00913E56">
        <w:rPr>
          <w:rFonts w:asciiTheme="majorBidi" w:hAnsiTheme="majorBidi" w:cstheme="majorBidi"/>
        </w:rPr>
        <w:t>.</w:t>
      </w:r>
      <w:r w:rsidR="00913E56" w:rsidRPr="00913E56">
        <w:rPr>
          <w:rFonts w:asciiTheme="majorBidi" w:hAnsiTheme="majorBidi" w:cstheme="majorBidi"/>
        </w:rPr>
        <w:t>3</w:t>
      </w:r>
      <w:r w:rsidRPr="00913E56">
        <w:rPr>
          <w:rFonts w:asciiTheme="majorBidi" w:hAnsiTheme="majorBidi" w:cstheme="majorBidi"/>
        </w:rPr>
        <w:t>-2</w:t>
      </w:r>
      <w:r w:rsidRPr="00913E56">
        <w:rPr>
          <w:rFonts w:asciiTheme="majorBidi" w:hAnsiTheme="majorBidi" w:cstheme="majorBidi"/>
          <w:lang w:val="en-US"/>
        </w:rPr>
        <w:t xml:space="preserve"> </w:t>
      </w:r>
      <w:r w:rsidR="00312536" w:rsidRPr="00913E56">
        <w:rPr>
          <w:rFonts w:asciiTheme="majorBidi" w:hAnsiTheme="majorBidi" w:cstheme="majorBidi"/>
          <w:lang w:val="en-US"/>
        </w:rPr>
        <w:t>A-MPR</w:t>
      </w:r>
      <w:r w:rsidRPr="00913E56">
        <w:rPr>
          <w:rFonts w:asciiTheme="majorBidi" w:hAnsiTheme="majorBidi" w:cstheme="majorBidi"/>
          <w:lang w:val="en-US"/>
        </w:rPr>
        <w:t xml:space="preserve"> evaluations of a 3MH CBW, with QPSK modulation, centered at 1611.5</w:t>
      </w:r>
      <w:r w:rsidRPr="00913E56">
        <w:rPr>
          <w:rFonts w:asciiTheme="majorBidi" w:hAnsiTheme="majorBidi" w:cstheme="majorBidi"/>
          <w:rtl/>
          <w:lang w:val="en-US"/>
        </w:rPr>
        <w:t xml:space="preserve"> </w:t>
      </w:r>
      <w:r w:rsidRPr="00913E56">
        <w:rPr>
          <w:rFonts w:asciiTheme="majorBidi" w:hAnsiTheme="majorBidi" w:cstheme="majorBidi"/>
          <w:lang w:val="en-US"/>
        </w:rPr>
        <w:t>MHz</w:t>
      </w:r>
    </w:p>
    <w:p w14:paraId="66DA3D0E" w14:textId="1BF1D5A7" w:rsidR="003470B2" w:rsidRPr="00913E56" w:rsidRDefault="003470B2" w:rsidP="003470B2">
      <w:pPr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Based on our evaluation we propose the following A</w:t>
      </w:r>
      <w:r w:rsidR="00312536" w:rsidRPr="00913E56">
        <w:rPr>
          <w:rFonts w:asciiTheme="majorBidi" w:hAnsiTheme="majorBidi" w:cstheme="majorBidi"/>
        </w:rPr>
        <w:t>-</w:t>
      </w:r>
      <w:r w:rsidRPr="00913E56">
        <w:rPr>
          <w:rFonts w:asciiTheme="majorBidi" w:hAnsiTheme="majorBidi" w:cstheme="majorBidi"/>
        </w:rPr>
        <w:t>MPR regions and values.</w:t>
      </w:r>
    </w:p>
    <w:p w14:paraId="5D653D0B" w14:textId="3A0EC723" w:rsidR="003470B2" w:rsidRPr="00913E56" w:rsidRDefault="003470B2" w:rsidP="00913E56">
      <w:pPr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lastRenderedPageBreak/>
        <w:t xml:space="preserve">Proposal </w:t>
      </w:r>
      <w:r w:rsidR="00913E56" w:rsidRPr="00913E56">
        <w:rPr>
          <w:rFonts w:asciiTheme="majorBidi" w:hAnsiTheme="majorBidi" w:cstheme="majorBidi"/>
          <w:b/>
          <w:bCs/>
        </w:rPr>
        <w:t>3</w:t>
      </w:r>
      <w:r w:rsidRPr="00913E56">
        <w:rPr>
          <w:rFonts w:asciiTheme="majorBidi" w:hAnsiTheme="majorBidi" w:cstheme="majorBidi"/>
          <w:b/>
          <w:bCs/>
        </w:rPr>
        <w:t xml:space="preserve">: Consider the following </w:t>
      </w:r>
      <w:r w:rsidR="00312536" w:rsidRPr="00913E56">
        <w:rPr>
          <w:rFonts w:asciiTheme="majorBidi" w:hAnsiTheme="majorBidi" w:cstheme="majorBidi"/>
          <w:b/>
          <w:bCs/>
        </w:rPr>
        <w:t>A-MPR</w:t>
      </w:r>
      <w:r w:rsidRPr="00913E56">
        <w:rPr>
          <w:rFonts w:asciiTheme="majorBidi" w:hAnsiTheme="majorBidi" w:cstheme="majorBidi"/>
          <w:b/>
          <w:bCs/>
        </w:rPr>
        <w:t xml:space="preserve"> regions and values for NS_04N with 3MHz CBW. </w:t>
      </w:r>
    </w:p>
    <w:p w14:paraId="6A333432" w14:textId="1499C074" w:rsidR="003470B2" w:rsidRPr="00913E56" w:rsidRDefault="003470B2" w:rsidP="00913E56">
      <w:pPr>
        <w:pStyle w:val="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Table 2.</w:t>
      </w:r>
      <w:r w:rsidR="00913E56" w:rsidRPr="00913E56">
        <w:rPr>
          <w:rFonts w:asciiTheme="majorBidi" w:hAnsiTheme="majorBidi" w:cstheme="majorBidi"/>
          <w:lang w:val="en-US"/>
        </w:rPr>
        <w:t>3</w:t>
      </w:r>
      <w:r w:rsidRPr="00913E56">
        <w:rPr>
          <w:rFonts w:asciiTheme="majorBidi" w:hAnsiTheme="majorBidi" w:cstheme="majorBidi"/>
          <w:lang w:val="en-US"/>
        </w:rPr>
        <w:t>-1: A-MPR regions for NS_04N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3470B2" w:rsidRPr="00913E56" w14:paraId="71EDEB0D" w14:textId="77777777" w:rsidTr="00AE73B9">
        <w:tc>
          <w:tcPr>
            <w:tcW w:w="1359" w:type="dxa"/>
          </w:tcPr>
          <w:p w14:paraId="496653C1" w14:textId="77777777" w:rsidR="003470B2" w:rsidRPr="00913E56" w:rsidRDefault="003470B2" w:rsidP="00AE73B9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Channel BW</w:t>
            </w:r>
          </w:p>
        </w:tc>
        <w:tc>
          <w:tcPr>
            <w:tcW w:w="2322" w:type="dxa"/>
          </w:tcPr>
          <w:p w14:paraId="75A7FB09" w14:textId="77777777" w:rsidR="003470B2" w:rsidRPr="00913E56" w:rsidRDefault="003470B2" w:rsidP="00AE73B9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Carrier Center Frequency</w:t>
            </w:r>
          </w:p>
        </w:tc>
        <w:tc>
          <w:tcPr>
            <w:tcW w:w="1926" w:type="dxa"/>
          </w:tcPr>
          <w:p w14:paraId="48568600" w14:textId="77777777" w:rsidR="003470B2" w:rsidRPr="00913E56" w:rsidRDefault="003470B2" w:rsidP="00AE73B9">
            <w:pPr>
              <w:pStyle w:val="TAH"/>
              <w:rPr>
                <w:rFonts w:asciiTheme="majorBidi" w:hAnsiTheme="majorBidi" w:cstheme="majorBidi"/>
              </w:rPr>
            </w:pPr>
            <w:proofErr w:type="spellStart"/>
            <w:r w:rsidRPr="00913E56">
              <w:rPr>
                <w:rFonts w:asciiTheme="majorBidi" w:hAnsiTheme="majorBidi" w:cstheme="majorBidi"/>
              </w:rPr>
              <w:t>RB_start</w:t>
            </w:r>
            <w:proofErr w:type="spellEnd"/>
            <w:r w:rsidRPr="00913E56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1926" w:type="dxa"/>
          </w:tcPr>
          <w:p w14:paraId="3A5F800C" w14:textId="77777777" w:rsidR="003470B2" w:rsidRPr="00913E56" w:rsidRDefault="003470B2" w:rsidP="00AE73B9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LCRB*12*SCS (MHz)</w:t>
            </w:r>
          </w:p>
        </w:tc>
        <w:tc>
          <w:tcPr>
            <w:tcW w:w="1927" w:type="dxa"/>
          </w:tcPr>
          <w:p w14:paraId="7CC02239" w14:textId="77777777" w:rsidR="003470B2" w:rsidRPr="00913E56" w:rsidRDefault="003470B2" w:rsidP="00AE73B9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A-MPR</w:t>
            </w:r>
          </w:p>
        </w:tc>
      </w:tr>
      <w:tr w:rsidR="0074592D" w:rsidRPr="00913E56" w14:paraId="6AC839CF" w14:textId="77777777" w:rsidTr="0074592D">
        <w:trPr>
          <w:trHeight w:val="434"/>
        </w:trPr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4F5F45C9" w14:textId="44C3AFC5" w:rsidR="0074592D" w:rsidRPr="00913E56" w:rsidRDefault="0074592D" w:rsidP="0074592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2322" w:type="dxa"/>
            <w:vAlign w:val="center"/>
          </w:tcPr>
          <w:p w14:paraId="150517CC" w14:textId="00A3F6E4" w:rsidR="0074592D" w:rsidRPr="00913E56" w:rsidRDefault="0074592D" w:rsidP="0074592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1611.5 &lt;= fc &lt; 1613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7F6EB689" w14:textId="2D433D6E" w:rsidR="0074592D" w:rsidRPr="00913E56" w:rsidRDefault="0074592D" w:rsidP="0074592D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555DA645" w14:textId="4DA77335" w:rsidR="0074592D" w:rsidRPr="00913E56" w:rsidRDefault="0074592D" w:rsidP="0074592D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&gt;= 2.16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center"/>
          </w:tcPr>
          <w:p w14:paraId="04C092B1" w14:textId="79552368" w:rsidR="0074592D" w:rsidRPr="00913E56" w:rsidRDefault="0074592D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</w:t>
            </w:r>
            <w:r w:rsidR="000863DA" w:rsidRPr="00913E56">
              <w:rPr>
                <w:rFonts w:asciiTheme="majorBidi" w:hAnsiTheme="majorBidi" w:cstheme="majorBidi"/>
              </w:rPr>
              <w:t>2</w:t>
            </w:r>
          </w:p>
        </w:tc>
      </w:tr>
    </w:tbl>
    <w:p w14:paraId="72C98D09" w14:textId="77777777" w:rsidR="003470B2" w:rsidRPr="00913E56" w:rsidRDefault="003470B2" w:rsidP="003470B2">
      <w:pPr>
        <w:rPr>
          <w:rFonts w:asciiTheme="majorBidi" w:hAnsiTheme="majorBidi" w:cstheme="majorBidi"/>
        </w:rPr>
      </w:pPr>
    </w:p>
    <w:p w14:paraId="39347ED7" w14:textId="5D4E6D0F" w:rsidR="003470B2" w:rsidRPr="00913E56" w:rsidRDefault="003470B2" w:rsidP="00913E56">
      <w:pPr>
        <w:pStyle w:val="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lang w:val="en-US"/>
        </w:rPr>
        <w:t>Table 2.</w:t>
      </w:r>
      <w:r w:rsidR="00913E56" w:rsidRPr="00913E56">
        <w:rPr>
          <w:rFonts w:asciiTheme="majorBidi" w:hAnsiTheme="majorBidi" w:cstheme="majorBidi"/>
          <w:lang w:val="en-US"/>
        </w:rPr>
        <w:t>3</w:t>
      </w:r>
      <w:r w:rsidRPr="00913E56">
        <w:rPr>
          <w:rFonts w:asciiTheme="majorBidi" w:hAnsiTheme="majorBidi" w:cstheme="majorBidi"/>
          <w:lang w:val="en-US"/>
        </w:rPr>
        <w:t>-2: A-MPR for NS_04N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755"/>
        <w:gridCol w:w="1594"/>
      </w:tblGrid>
      <w:tr w:rsidR="000863DA" w:rsidRPr="00913E56" w14:paraId="4F04003E" w14:textId="1C61AF14" w:rsidTr="000863DA">
        <w:trPr>
          <w:jc w:val="center"/>
        </w:trPr>
        <w:tc>
          <w:tcPr>
            <w:tcW w:w="1658" w:type="dxa"/>
          </w:tcPr>
          <w:p w14:paraId="2DF2DF97" w14:textId="77777777" w:rsidR="000863DA" w:rsidRPr="00913E56" w:rsidRDefault="000863DA" w:rsidP="00AE73B9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59786365" w14:textId="77777777" w:rsidR="000863DA" w:rsidRPr="00913E56" w:rsidRDefault="000863DA" w:rsidP="00AE73B9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Modulation</w:t>
            </w:r>
          </w:p>
        </w:tc>
        <w:tc>
          <w:tcPr>
            <w:tcW w:w="1594" w:type="dxa"/>
          </w:tcPr>
          <w:p w14:paraId="7A89F4BA" w14:textId="57CF183D" w:rsidR="000863DA" w:rsidRPr="00913E56" w:rsidRDefault="000863DA" w:rsidP="000863DA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A2</w:t>
            </w:r>
          </w:p>
        </w:tc>
      </w:tr>
      <w:tr w:rsidR="000863DA" w:rsidRPr="00913E56" w14:paraId="6FEAAFD2" w14:textId="6669F44C" w:rsidTr="000863DA">
        <w:trPr>
          <w:jc w:val="center"/>
        </w:trPr>
        <w:tc>
          <w:tcPr>
            <w:tcW w:w="1658" w:type="dxa"/>
            <w:vMerge w:val="restart"/>
          </w:tcPr>
          <w:p w14:paraId="0611A151" w14:textId="59BF5B71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</w:t>
            </w:r>
          </w:p>
        </w:tc>
        <w:tc>
          <w:tcPr>
            <w:tcW w:w="1755" w:type="dxa"/>
          </w:tcPr>
          <w:p w14:paraId="6D666309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0BF23C78" w14:textId="2809C9C5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3.5</w:t>
            </w:r>
          </w:p>
        </w:tc>
      </w:tr>
      <w:tr w:rsidR="000863DA" w:rsidRPr="00913E56" w14:paraId="368DBBAC" w14:textId="135B610B" w:rsidTr="000863DA">
        <w:trPr>
          <w:jc w:val="center"/>
        </w:trPr>
        <w:tc>
          <w:tcPr>
            <w:tcW w:w="1658" w:type="dxa"/>
            <w:vMerge/>
          </w:tcPr>
          <w:p w14:paraId="196810F7" w14:textId="7E5E9A4F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485F9764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163FB1FF" w14:textId="6760E9D5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4.0</w:t>
            </w:r>
          </w:p>
        </w:tc>
      </w:tr>
      <w:tr w:rsidR="000863DA" w:rsidRPr="00913E56" w14:paraId="7A40781A" w14:textId="1BC29A16" w:rsidTr="000863DA">
        <w:trPr>
          <w:jc w:val="center"/>
        </w:trPr>
        <w:tc>
          <w:tcPr>
            <w:tcW w:w="1658" w:type="dxa"/>
            <w:vMerge/>
          </w:tcPr>
          <w:p w14:paraId="766580DC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2F0D6DC9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31398738" w14:textId="0D99D83D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0863DA" w:rsidRPr="00913E56" w14:paraId="3ECDFEA4" w14:textId="3C0CD9E0" w:rsidTr="000863DA">
        <w:trPr>
          <w:jc w:val="center"/>
        </w:trPr>
        <w:tc>
          <w:tcPr>
            <w:tcW w:w="1658" w:type="dxa"/>
            <w:vMerge/>
          </w:tcPr>
          <w:p w14:paraId="164C7110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D9A30C8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6F4E2472" w14:textId="13037D62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5</w:t>
            </w:r>
          </w:p>
        </w:tc>
      </w:tr>
      <w:tr w:rsidR="000863DA" w:rsidRPr="00913E56" w14:paraId="1528A16C" w14:textId="732AB57C" w:rsidTr="000863DA">
        <w:trPr>
          <w:jc w:val="center"/>
        </w:trPr>
        <w:tc>
          <w:tcPr>
            <w:tcW w:w="1658" w:type="dxa"/>
            <w:vMerge w:val="restart"/>
          </w:tcPr>
          <w:p w14:paraId="7FAEC04D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</w:t>
            </w:r>
          </w:p>
        </w:tc>
        <w:tc>
          <w:tcPr>
            <w:tcW w:w="1755" w:type="dxa"/>
          </w:tcPr>
          <w:p w14:paraId="6E144B4C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1B99903B" w14:textId="626CC9F0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0863DA" w:rsidRPr="00913E56" w14:paraId="1D56A472" w14:textId="7906887F" w:rsidTr="000863DA">
        <w:trPr>
          <w:jc w:val="center"/>
        </w:trPr>
        <w:tc>
          <w:tcPr>
            <w:tcW w:w="1658" w:type="dxa"/>
            <w:vMerge/>
          </w:tcPr>
          <w:p w14:paraId="52C556F1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77A549EB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1B11AB91" w14:textId="55E9CCCA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0863DA" w:rsidRPr="00913E56" w14:paraId="2DCFA371" w14:textId="5238C5B9" w:rsidTr="000863DA">
        <w:trPr>
          <w:jc w:val="center"/>
        </w:trPr>
        <w:tc>
          <w:tcPr>
            <w:tcW w:w="1658" w:type="dxa"/>
            <w:vMerge/>
          </w:tcPr>
          <w:p w14:paraId="1FEF6F06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3F830934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2104E96F" w14:textId="276C6A04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0863DA" w:rsidRPr="00913E56" w14:paraId="23254B16" w14:textId="3874F477" w:rsidTr="000863DA">
        <w:trPr>
          <w:jc w:val="center"/>
        </w:trPr>
        <w:tc>
          <w:tcPr>
            <w:tcW w:w="1658" w:type="dxa"/>
            <w:vMerge/>
          </w:tcPr>
          <w:p w14:paraId="11BDFFE5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410E9F80" w14:textId="77777777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6909CAE3" w14:textId="7E40C006" w:rsidR="000863DA" w:rsidRPr="00913E56" w:rsidRDefault="000863DA" w:rsidP="000863DA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</w:tbl>
    <w:p w14:paraId="468B6545" w14:textId="68D49FFA" w:rsidR="00A4353A" w:rsidRPr="00913E56" w:rsidRDefault="00A4353A" w:rsidP="00F5790D">
      <w:pPr>
        <w:pStyle w:val="Heading2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</w:rPr>
        <w:t>NS_05N</w:t>
      </w:r>
    </w:p>
    <w:p w14:paraId="6CB8E0B4" w14:textId="609EE5B8" w:rsidR="00A4353A" w:rsidRPr="00913E56" w:rsidRDefault="00A4353A" w:rsidP="00312536">
      <w:pPr>
        <w:jc w:val="bo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lang w:val="en-US"/>
        </w:rPr>
        <w:t>NS_05</w:t>
      </w:r>
      <w:r w:rsidR="004C1839" w:rsidRPr="00913E56">
        <w:rPr>
          <w:rFonts w:asciiTheme="majorBidi" w:hAnsiTheme="majorBidi" w:cstheme="majorBidi"/>
          <w:lang w:val="en-US"/>
        </w:rPr>
        <w:t>N</w:t>
      </w:r>
      <w:r w:rsidRPr="00913E56">
        <w:rPr>
          <w:rFonts w:asciiTheme="majorBidi" w:hAnsiTheme="majorBidi" w:cstheme="majorBidi"/>
          <w:lang w:val="en-US"/>
        </w:rPr>
        <w:t xml:space="preserve"> is issued to apply the ETSI 301 441 regulatory conditions. When it is issued the additional SEM and additional spurious emissions requirements are applicable per TS 38.101-5 sections </w:t>
      </w:r>
      <w:r w:rsidRPr="00913E56">
        <w:rPr>
          <w:rFonts w:asciiTheme="majorBidi" w:hAnsiTheme="majorBidi" w:cstheme="majorBidi"/>
          <w:snapToGrid w:val="0"/>
        </w:rPr>
        <w:t>6.5.2.3.</w:t>
      </w:r>
      <w:r w:rsidR="00903E62" w:rsidRPr="00913E56">
        <w:rPr>
          <w:rFonts w:asciiTheme="majorBidi" w:hAnsiTheme="majorBidi" w:cstheme="majorBidi"/>
          <w:snapToGrid w:val="0"/>
        </w:rPr>
        <w:t>2</w:t>
      </w:r>
      <w:r w:rsidRPr="00913E56">
        <w:rPr>
          <w:rFonts w:asciiTheme="majorBidi" w:hAnsiTheme="majorBidi" w:cstheme="majorBidi"/>
          <w:snapToGrid w:val="0"/>
        </w:rPr>
        <w:t xml:space="preserve"> and </w:t>
      </w:r>
      <w:r w:rsidRPr="00913E56">
        <w:rPr>
          <w:rFonts w:asciiTheme="majorBidi" w:hAnsiTheme="majorBidi" w:cstheme="majorBidi"/>
        </w:rPr>
        <w:t>6.5.3.3.4, respectively</w:t>
      </w:r>
      <w:r w:rsidR="00903E62" w:rsidRPr="00913E56">
        <w:rPr>
          <w:rFonts w:asciiTheme="majorBidi" w:hAnsiTheme="majorBidi" w:cstheme="majorBidi"/>
        </w:rPr>
        <w:t xml:space="preserve">. Our </w:t>
      </w:r>
      <w:r w:rsidR="00312536" w:rsidRPr="00913E56">
        <w:rPr>
          <w:rFonts w:asciiTheme="majorBidi" w:hAnsiTheme="majorBidi" w:cstheme="majorBidi"/>
        </w:rPr>
        <w:t>A-MPR</w:t>
      </w:r>
      <w:r w:rsidR="00903E62" w:rsidRPr="00913E56">
        <w:rPr>
          <w:rFonts w:asciiTheme="majorBidi" w:hAnsiTheme="majorBidi" w:cstheme="majorBidi"/>
        </w:rPr>
        <w:t xml:space="preserve"> evaluations, shown in the Appendix NS_05N, showed that MPR should be enough for 3MHz and no </w:t>
      </w:r>
      <w:r w:rsidR="00312536" w:rsidRPr="00913E56">
        <w:rPr>
          <w:rFonts w:asciiTheme="majorBidi" w:hAnsiTheme="majorBidi" w:cstheme="majorBidi"/>
        </w:rPr>
        <w:t>A-MPR</w:t>
      </w:r>
      <w:r w:rsidR="00903E62" w:rsidRPr="00913E56">
        <w:rPr>
          <w:rFonts w:asciiTheme="majorBidi" w:hAnsiTheme="majorBidi" w:cstheme="majorBidi"/>
        </w:rPr>
        <w:t xml:space="preserve"> is needed.</w:t>
      </w:r>
    </w:p>
    <w:p w14:paraId="2D8CF75C" w14:textId="2A78E57F" w:rsidR="00F5790D" w:rsidRPr="00913E56" w:rsidRDefault="00F5790D" w:rsidP="00913E56">
      <w:pPr>
        <w:rPr>
          <w:rFonts w:asciiTheme="majorBidi" w:hAnsiTheme="majorBidi" w:cstheme="majorBidi"/>
          <w:b/>
          <w:bCs/>
          <w:lang w:val="en-US"/>
        </w:rPr>
      </w:pPr>
      <w:r w:rsidRPr="00913E56">
        <w:rPr>
          <w:rFonts w:asciiTheme="majorBidi" w:hAnsiTheme="majorBidi" w:cstheme="majorBidi"/>
          <w:b/>
          <w:bCs/>
        </w:rPr>
        <w:t xml:space="preserve">Proposal </w:t>
      </w:r>
      <w:r w:rsidR="00913E56" w:rsidRPr="00913E56">
        <w:rPr>
          <w:rFonts w:asciiTheme="majorBidi" w:hAnsiTheme="majorBidi" w:cstheme="majorBidi"/>
          <w:b/>
          <w:bCs/>
        </w:rPr>
        <w:t>4</w:t>
      </w:r>
      <w:r w:rsidRPr="00913E56">
        <w:rPr>
          <w:rFonts w:asciiTheme="majorBidi" w:hAnsiTheme="majorBidi" w:cstheme="majorBidi"/>
          <w:b/>
          <w:bCs/>
        </w:rPr>
        <w:t xml:space="preserve">: No </w:t>
      </w:r>
      <w:r w:rsidR="00312536" w:rsidRPr="00913E56">
        <w:rPr>
          <w:rFonts w:asciiTheme="majorBidi" w:hAnsiTheme="majorBidi" w:cstheme="majorBidi"/>
          <w:b/>
          <w:bCs/>
        </w:rPr>
        <w:t>A-MPR</w:t>
      </w:r>
      <w:r w:rsidRPr="00913E56">
        <w:rPr>
          <w:rFonts w:asciiTheme="majorBidi" w:hAnsiTheme="majorBidi" w:cstheme="majorBidi"/>
          <w:b/>
          <w:bCs/>
        </w:rPr>
        <w:t xml:space="preserve"> is needed for 3MHz CBW when NS_05N is issued.</w:t>
      </w:r>
    </w:p>
    <w:p w14:paraId="0C3F8523" w14:textId="77777777" w:rsidR="001B0BA7" w:rsidRPr="00913E56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Conclusions</w:t>
      </w:r>
    </w:p>
    <w:p w14:paraId="0030C378" w14:textId="4E64F260" w:rsidR="00913E56" w:rsidRPr="00913E56" w:rsidRDefault="00913E56" w:rsidP="00913E56">
      <w:pPr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t xml:space="preserve">Proposal 1: Consider the following A-MPR regions and values for NS_24 with 3MHz CBW. </w:t>
      </w:r>
    </w:p>
    <w:p w14:paraId="69C781A6" w14:textId="77777777" w:rsidR="00913E56" w:rsidRPr="00913E56" w:rsidRDefault="00913E56" w:rsidP="00913E56">
      <w:pPr>
        <w:pStyle w:val="Caption"/>
        <w:keepNext/>
        <w:jc w:val="center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</w:rPr>
        <w:t>Table 2.1-1</w:t>
      </w:r>
      <w:r w:rsidRPr="00913E56">
        <w:rPr>
          <w:rFonts w:asciiTheme="majorBidi" w:hAnsiTheme="majorBidi" w:cstheme="majorBidi"/>
          <w:lang w:val="en-US"/>
        </w:rPr>
        <w:t xml:space="preserve"> A-MPR for NS_24 for 3MHz CBW</w:t>
      </w:r>
    </w:p>
    <w:tbl>
      <w:tblPr>
        <w:tblW w:w="5640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82"/>
        <w:gridCol w:w="1001"/>
        <w:gridCol w:w="912"/>
        <w:gridCol w:w="710"/>
      </w:tblGrid>
      <w:tr w:rsidR="00913E56" w:rsidRPr="00913E56" w14:paraId="6C27C9A1" w14:textId="77777777" w:rsidTr="00DD0B42">
        <w:trPr>
          <w:trHeight w:val="18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599D8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Channel Bandwidth, MHz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BC1D8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Carrier Centre Frequency, Fc, MHz</w:t>
            </w:r>
          </w:p>
        </w:tc>
        <w:tc>
          <w:tcPr>
            <w:tcW w:w="2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385528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Region A</w:t>
            </w:r>
          </w:p>
        </w:tc>
      </w:tr>
      <w:tr w:rsidR="00913E56" w:rsidRPr="00913E56" w14:paraId="0C490B75" w14:textId="77777777" w:rsidTr="00DD0B42">
        <w:trPr>
          <w:trHeight w:val="503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71F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FDD0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C5EE55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proofErr w:type="spellStart"/>
            <w:r w:rsidRPr="00913E56">
              <w:rPr>
                <w:rFonts w:asciiTheme="majorBidi" w:hAnsiTheme="majorBidi" w:cstheme="majorBidi"/>
              </w:rPr>
              <w:t>RB</w:t>
            </w:r>
            <w:r w:rsidRPr="00913E56">
              <w:rPr>
                <w:rFonts w:asciiTheme="majorBidi" w:hAnsiTheme="majorBidi" w:cstheme="majorBidi"/>
                <w:vertAlign w:val="subscript"/>
              </w:rPr>
              <w:t>end</w:t>
            </w:r>
            <w:proofErr w:type="spellEnd"/>
            <w:r w:rsidRPr="00913E56">
              <w:rPr>
                <w:rFonts w:asciiTheme="majorBidi" w:hAnsiTheme="majorBidi" w:cstheme="majorBidi"/>
              </w:rPr>
              <w:t>*12*SCS</w:t>
            </w:r>
          </w:p>
          <w:p w14:paraId="3854D738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MHz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15CDB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LCRB*12*SCS</w:t>
            </w:r>
          </w:p>
          <w:p w14:paraId="5FE40B68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MHz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68A6B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A-MPR</w:t>
            </w:r>
          </w:p>
        </w:tc>
      </w:tr>
      <w:tr w:rsidR="00913E56" w:rsidRPr="00913E56" w14:paraId="72A1EBEB" w14:textId="77777777" w:rsidTr="00DD0B42">
        <w:trPr>
          <w:trHeight w:val="18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402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D7E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 xml:space="preserve">1997.5 &lt; Fc </w:t>
            </w:r>
            <w:r w:rsidRPr="00913E56">
              <w:rPr>
                <w:rFonts w:asciiTheme="majorBidi" w:hAnsiTheme="majorBidi" w:cstheme="majorBidi"/>
              </w:rPr>
              <w:t xml:space="preserve">≤ </w:t>
            </w: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>2000.5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B56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187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≥2.16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7F14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A3</w:t>
            </w:r>
          </w:p>
        </w:tc>
      </w:tr>
      <w:tr w:rsidR="00913E56" w:rsidRPr="00913E56" w14:paraId="2FB39C8E" w14:textId="77777777" w:rsidTr="00DD0B42">
        <w:trPr>
          <w:trHeight w:val="18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E4856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DF14D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 xml:space="preserve">2000.5 &lt; Fc </w:t>
            </w:r>
            <w:r w:rsidRPr="00913E56">
              <w:rPr>
                <w:rFonts w:asciiTheme="majorBidi" w:hAnsiTheme="majorBidi" w:cstheme="majorBidi"/>
              </w:rPr>
              <w:t xml:space="preserve">≤ </w:t>
            </w:r>
            <w:r w:rsidRPr="00913E56">
              <w:rPr>
                <w:rFonts w:asciiTheme="majorBidi" w:eastAsia="MS PGothic" w:hAnsiTheme="majorBidi" w:cstheme="majorBidi"/>
                <w:kern w:val="24"/>
                <w:szCs w:val="18"/>
                <w:lang w:eastAsia="ja-JP"/>
              </w:rPr>
              <w:t>2003.5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541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19D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≥1.44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719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A4</w:t>
            </w:r>
          </w:p>
        </w:tc>
      </w:tr>
      <w:tr w:rsidR="00913E56" w:rsidRPr="00913E56" w14:paraId="08DC8F4D" w14:textId="77777777" w:rsidTr="00DD0B42">
        <w:trPr>
          <w:trHeight w:val="187"/>
          <w:jc w:val="center"/>
        </w:trPr>
        <w:tc>
          <w:tcPr>
            <w:tcW w:w="564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CB7B" w14:textId="77777777" w:rsidR="00913E56" w:rsidRPr="00913E56" w:rsidRDefault="00913E56" w:rsidP="00DD0B42">
            <w:pPr>
              <w:pStyle w:val="TAN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NOTE 1:</w:t>
            </w:r>
            <w:r w:rsidRPr="00913E56">
              <w:rPr>
                <w:rFonts w:asciiTheme="majorBidi" w:hAnsiTheme="majorBidi" w:cstheme="majorBidi"/>
              </w:rPr>
              <w:tab/>
              <w:t>The A-MPR values are listed in Table 6.2.3.15-2.</w:t>
            </w:r>
          </w:p>
          <w:p w14:paraId="794FE3A1" w14:textId="77777777" w:rsidR="00913E56" w:rsidRPr="00913E56" w:rsidRDefault="00913E56" w:rsidP="00DD0B42">
            <w:pPr>
              <w:pStyle w:val="TAC"/>
              <w:jc w:val="left"/>
              <w:rPr>
                <w:rFonts w:asciiTheme="majorBidi" w:hAnsiTheme="majorBidi" w:cstheme="majorBidi"/>
                <w:highlight w:val="cyan"/>
              </w:rPr>
            </w:pPr>
            <w:r w:rsidRPr="00913E56">
              <w:rPr>
                <w:rFonts w:asciiTheme="majorBidi" w:hAnsiTheme="majorBidi" w:cstheme="majorBidi"/>
              </w:rPr>
              <w:t>NOTE 2:</w:t>
            </w:r>
            <w:r w:rsidRPr="00913E56">
              <w:rPr>
                <w:rFonts w:asciiTheme="majorBidi" w:hAnsiTheme="majorBidi" w:cstheme="majorBidi"/>
              </w:rPr>
              <w:tab/>
              <w:t xml:space="preserve"> For any undefined region, MPR applies</w:t>
            </w:r>
          </w:p>
        </w:tc>
      </w:tr>
    </w:tbl>
    <w:p w14:paraId="10724189" w14:textId="77777777" w:rsidR="00913E56" w:rsidRPr="00913E56" w:rsidRDefault="00913E56" w:rsidP="00913E56">
      <w:pPr>
        <w:jc w:val="center"/>
        <w:rPr>
          <w:rFonts w:asciiTheme="majorBidi" w:hAnsiTheme="majorBidi" w:cstheme="majorBidi"/>
        </w:rPr>
      </w:pPr>
    </w:p>
    <w:p w14:paraId="0A48DFF7" w14:textId="77777777" w:rsidR="00913E56" w:rsidRPr="00913E56" w:rsidRDefault="00913E56" w:rsidP="00913E56">
      <w:pPr>
        <w:pStyle w:val="TH"/>
        <w:rPr>
          <w:rFonts w:asciiTheme="majorBidi" w:eastAsia="Yu Mincho" w:hAnsiTheme="majorBidi" w:cstheme="majorBidi"/>
        </w:rPr>
      </w:pPr>
      <w:r w:rsidRPr="00913E56">
        <w:rPr>
          <w:rFonts w:asciiTheme="majorBidi" w:eastAsia="Yu Mincho" w:hAnsiTheme="majorBidi" w:cstheme="majorBidi"/>
        </w:rPr>
        <w:t xml:space="preserve">Table </w:t>
      </w:r>
      <w:r w:rsidRPr="00913E56">
        <w:rPr>
          <w:rFonts w:asciiTheme="majorBidi" w:hAnsiTheme="majorBidi" w:cstheme="majorBidi"/>
        </w:rPr>
        <w:t>2.1-2</w:t>
      </w:r>
      <w:r w:rsidRPr="00913E56">
        <w:rPr>
          <w:rFonts w:asciiTheme="majorBidi" w:eastAsia="Yu Mincho" w:hAnsiTheme="majorBidi" w:cstheme="majorBidi"/>
        </w:rPr>
        <w:t>: A-MPR for modulation and waveform type</w:t>
      </w:r>
    </w:p>
    <w:tbl>
      <w:tblPr>
        <w:tblW w:w="4432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10"/>
        <w:gridCol w:w="1111"/>
        <w:gridCol w:w="1111"/>
      </w:tblGrid>
      <w:tr w:rsidR="00913E56" w:rsidRPr="00913E56" w14:paraId="0EE4DA24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CD3D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7414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F1B6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A4</w:t>
            </w:r>
          </w:p>
        </w:tc>
      </w:tr>
      <w:tr w:rsidR="00913E56" w:rsidRPr="00913E56" w14:paraId="7F35C171" w14:textId="77777777" w:rsidTr="00DD0B42">
        <w:trPr>
          <w:trHeight w:val="187"/>
          <w:jc w:val="center"/>
        </w:trPr>
        <w:tc>
          <w:tcPr>
            <w:tcW w:w="2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56D7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660C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C295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Outer/Inner</w:t>
            </w:r>
          </w:p>
        </w:tc>
      </w:tr>
      <w:tr w:rsidR="00913E56" w:rsidRPr="00913E56" w14:paraId="0BE7FBDF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AFAD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7095C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122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7</w:t>
            </w:r>
          </w:p>
        </w:tc>
      </w:tr>
      <w:tr w:rsidR="00913E56" w:rsidRPr="00913E56" w14:paraId="5081F678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6591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5120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1CA13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</w:t>
            </w:r>
          </w:p>
        </w:tc>
      </w:tr>
      <w:tr w:rsidR="00913E56" w:rsidRPr="00913E56" w14:paraId="01CBCEBF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942F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A003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78164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913E56" w:rsidRPr="00913E56" w14:paraId="1A3FC3E3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71AB4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3067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5B50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</w:t>
            </w:r>
          </w:p>
        </w:tc>
      </w:tr>
      <w:tr w:rsidR="00913E56" w:rsidRPr="00913E56" w14:paraId="5FADBFC8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AA13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7E5AB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2A26B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913E56" w:rsidRPr="00913E56" w14:paraId="359B176A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33E7D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0B4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AF379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913E56" w:rsidRPr="00913E56" w14:paraId="3DAED0AC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E08A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F1C59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F842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913E56" w:rsidRPr="00913E56" w14:paraId="7E7FE104" w14:textId="77777777" w:rsidTr="00DD0B42">
        <w:trPr>
          <w:trHeight w:val="187"/>
          <w:jc w:val="center"/>
        </w:trPr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828E7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61EA0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D1F0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≤ 8.5</w:t>
            </w:r>
          </w:p>
        </w:tc>
      </w:tr>
      <w:tr w:rsidR="00913E56" w:rsidRPr="00913E56" w14:paraId="6FAC6C14" w14:textId="77777777" w:rsidTr="00DD0B42">
        <w:trPr>
          <w:trHeight w:val="187"/>
          <w:jc w:val="center"/>
        </w:trPr>
        <w:tc>
          <w:tcPr>
            <w:tcW w:w="4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47F9" w14:textId="77777777" w:rsidR="00913E56" w:rsidRPr="00913E56" w:rsidRDefault="00913E56" w:rsidP="00DD0B42">
            <w:pPr>
              <w:pStyle w:val="TAC"/>
              <w:jc w:val="left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NOTE 1:</w:t>
            </w:r>
            <w:r w:rsidRPr="00913E56">
              <w:rPr>
                <w:rFonts w:asciiTheme="majorBidi" w:hAnsiTheme="majorBidi" w:cstheme="majorBidi"/>
              </w:rPr>
              <w:tab/>
              <w:t xml:space="preserve">The </w:t>
            </w:r>
            <w:proofErr w:type="spellStart"/>
            <w:r w:rsidRPr="00913E56">
              <w:rPr>
                <w:rFonts w:asciiTheme="majorBidi" w:hAnsiTheme="majorBidi" w:cstheme="majorBidi"/>
              </w:rPr>
              <w:t>backoff</w:t>
            </w:r>
            <w:proofErr w:type="spellEnd"/>
            <w:r w:rsidRPr="00913E56">
              <w:rPr>
                <w:rFonts w:asciiTheme="majorBidi" w:hAnsiTheme="majorBidi" w:cstheme="majorBidi"/>
              </w:rPr>
              <w:t xml:space="preserve"> applied is max(MPR, A-MPR) where MPR is defined in Table 2.1-1</w:t>
            </w:r>
          </w:p>
          <w:p w14:paraId="0C1DD621" w14:textId="77777777" w:rsidR="00913E56" w:rsidRPr="00913E56" w:rsidRDefault="00913E56" w:rsidP="00DD0B42">
            <w:pPr>
              <w:pStyle w:val="TAC"/>
              <w:jc w:val="left"/>
              <w:rPr>
                <w:rFonts w:asciiTheme="majorBidi" w:hAnsiTheme="majorBidi" w:cstheme="majorBidi"/>
              </w:rPr>
            </w:pPr>
          </w:p>
        </w:tc>
      </w:tr>
    </w:tbl>
    <w:p w14:paraId="6E370EE0" w14:textId="77777777" w:rsidR="00312536" w:rsidRPr="00913E56" w:rsidRDefault="00312536" w:rsidP="003D151F">
      <w:pPr>
        <w:rPr>
          <w:rFonts w:asciiTheme="majorBidi" w:hAnsiTheme="majorBidi" w:cstheme="majorBidi"/>
          <w:b/>
          <w:bCs/>
        </w:rPr>
      </w:pPr>
    </w:p>
    <w:p w14:paraId="151DD35E" w14:textId="77777777" w:rsidR="00312536" w:rsidRPr="00913E56" w:rsidRDefault="00312536" w:rsidP="003D151F">
      <w:pPr>
        <w:rPr>
          <w:rFonts w:asciiTheme="majorBidi" w:hAnsiTheme="majorBidi" w:cstheme="majorBidi"/>
          <w:b/>
          <w:bCs/>
          <w:lang w:val="en-US"/>
        </w:rPr>
      </w:pPr>
    </w:p>
    <w:p w14:paraId="11B31DCD" w14:textId="77777777" w:rsidR="00913E56" w:rsidRPr="00913E56" w:rsidRDefault="00913E56" w:rsidP="00913E56">
      <w:pPr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lastRenderedPageBreak/>
        <w:t xml:space="preserve">Proposal 2: Consider the following A-MPR regions and values for NS_03N with 3MHz CBW. </w:t>
      </w:r>
    </w:p>
    <w:p w14:paraId="1F8AFB8B" w14:textId="77777777" w:rsidR="00913E56" w:rsidRPr="00913E56" w:rsidRDefault="00913E56" w:rsidP="00913E56">
      <w:pPr>
        <w:pStyle w:val="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Table 2.2-1: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13E56" w:rsidRPr="00913E56" w14:paraId="5CCE5183" w14:textId="77777777" w:rsidTr="00DD0B42">
        <w:tc>
          <w:tcPr>
            <w:tcW w:w="1359" w:type="dxa"/>
          </w:tcPr>
          <w:p w14:paraId="31E0D492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Channel BW</w:t>
            </w:r>
          </w:p>
        </w:tc>
        <w:tc>
          <w:tcPr>
            <w:tcW w:w="2322" w:type="dxa"/>
          </w:tcPr>
          <w:p w14:paraId="1947AD0C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Carrier Center Frequency</w:t>
            </w:r>
          </w:p>
        </w:tc>
        <w:tc>
          <w:tcPr>
            <w:tcW w:w="1926" w:type="dxa"/>
          </w:tcPr>
          <w:p w14:paraId="6DC66E30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proofErr w:type="spellStart"/>
            <w:r w:rsidRPr="00913E56">
              <w:rPr>
                <w:rFonts w:asciiTheme="majorBidi" w:hAnsiTheme="majorBidi" w:cstheme="majorBidi"/>
              </w:rPr>
              <w:t>RB_start</w:t>
            </w:r>
            <w:proofErr w:type="spellEnd"/>
            <w:r w:rsidRPr="00913E56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1926" w:type="dxa"/>
          </w:tcPr>
          <w:p w14:paraId="707E168E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LCRB*12*SCS (MHz)</w:t>
            </w:r>
          </w:p>
        </w:tc>
        <w:tc>
          <w:tcPr>
            <w:tcW w:w="1927" w:type="dxa"/>
          </w:tcPr>
          <w:p w14:paraId="30342DD0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A-MPR</w:t>
            </w:r>
          </w:p>
        </w:tc>
      </w:tr>
      <w:tr w:rsidR="00913E56" w:rsidRPr="00913E56" w14:paraId="598C25F0" w14:textId="77777777" w:rsidTr="00DD0B42">
        <w:trPr>
          <w:trHeight w:val="434"/>
        </w:trPr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7219FD5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2322" w:type="dxa"/>
            <w:vAlign w:val="center"/>
          </w:tcPr>
          <w:p w14:paraId="6A18918C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1611.5 &lt;= fc &lt; 1613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4B94A8D0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211CFE3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&gt;= 2.16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center"/>
          </w:tcPr>
          <w:p w14:paraId="70507457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A2</w:t>
            </w:r>
          </w:p>
        </w:tc>
      </w:tr>
    </w:tbl>
    <w:p w14:paraId="70985D99" w14:textId="77777777" w:rsidR="00913E56" w:rsidRPr="00913E56" w:rsidRDefault="00913E56" w:rsidP="00913E56">
      <w:pPr>
        <w:rPr>
          <w:rFonts w:asciiTheme="majorBidi" w:hAnsiTheme="majorBidi" w:cstheme="majorBidi"/>
        </w:rPr>
      </w:pPr>
    </w:p>
    <w:p w14:paraId="204BA8A0" w14:textId="77777777" w:rsidR="00913E56" w:rsidRPr="00913E56" w:rsidRDefault="00913E56" w:rsidP="00913E56">
      <w:pPr>
        <w:pStyle w:val="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lang w:val="en-US"/>
        </w:rPr>
        <w:t>Table 2.2-2: A-MPR for NS_03N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755"/>
        <w:gridCol w:w="1594"/>
      </w:tblGrid>
      <w:tr w:rsidR="00913E56" w:rsidRPr="00913E56" w14:paraId="2C29078A" w14:textId="77777777" w:rsidTr="00DD0B42">
        <w:trPr>
          <w:jc w:val="center"/>
        </w:trPr>
        <w:tc>
          <w:tcPr>
            <w:tcW w:w="1658" w:type="dxa"/>
          </w:tcPr>
          <w:p w14:paraId="1190C749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7A3A0818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Modulation</w:t>
            </w:r>
          </w:p>
        </w:tc>
        <w:tc>
          <w:tcPr>
            <w:tcW w:w="1594" w:type="dxa"/>
          </w:tcPr>
          <w:p w14:paraId="1F5572FD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A2</w:t>
            </w:r>
          </w:p>
        </w:tc>
      </w:tr>
      <w:tr w:rsidR="00913E56" w:rsidRPr="00913E56" w14:paraId="22EDDA43" w14:textId="77777777" w:rsidTr="00DD0B42">
        <w:trPr>
          <w:jc w:val="center"/>
        </w:trPr>
        <w:tc>
          <w:tcPr>
            <w:tcW w:w="1658" w:type="dxa"/>
            <w:vMerge w:val="restart"/>
          </w:tcPr>
          <w:p w14:paraId="3D12F26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</w:t>
            </w:r>
          </w:p>
        </w:tc>
        <w:tc>
          <w:tcPr>
            <w:tcW w:w="1755" w:type="dxa"/>
          </w:tcPr>
          <w:p w14:paraId="1AE94463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01F158F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3.5</w:t>
            </w:r>
          </w:p>
        </w:tc>
      </w:tr>
      <w:tr w:rsidR="00913E56" w:rsidRPr="00913E56" w14:paraId="4FA9B9B8" w14:textId="77777777" w:rsidTr="00DD0B42">
        <w:trPr>
          <w:jc w:val="center"/>
        </w:trPr>
        <w:tc>
          <w:tcPr>
            <w:tcW w:w="1658" w:type="dxa"/>
            <w:vMerge/>
          </w:tcPr>
          <w:p w14:paraId="19DB057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26DC83B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48A727AB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4.0</w:t>
            </w:r>
          </w:p>
        </w:tc>
      </w:tr>
      <w:tr w:rsidR="00913E56" w:rsidRPr="00913E56" w14:paraId="35802CFF" w14:textId="77777777" w:rsidTr="00DD0B42">
        <w:trPr>
          <w:jc w:val="center"/>
        </w:trPr>
        <w:tc>
          <w:tcPr>
            <w:tcW w:w="1658" w:type="dxa"/>
            <w:vMerge/>
          </w:tcPr>
          <w:p w14:paraId="3D46963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57FDBC0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3C23690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2EC21887" w14:textId="77777777" w:rsidTr="00DD0B42">
        <w:trPr>
          <w:jc w:val="center"/>
        </w:trPr>
        <w:tc>
          <w:tcPr>
            <w:tcW w:w="1658" w:type="dxa"/>
            <w:vMerge/>
          </w:tcPr>
          <w:p w14:paraId="114B001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5502B5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6F9B2AB3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5</w:t>
            </w:r>
          </w:p>
        </w:tc>
      </w:tr>
      <w:tr w:rsidR="00913E56" w:rsidRPr="00913E56" w14:paraId="5723B54E" w14:textId="77777777" w:rsidTr="00DD0B42">
        <w:trPr>
          <w:jc w:val="center"/>
        </w:trPr>
        <w:tc>
          <w:tcPr>
            <w:tcW w:w="1658" w:type="dxa"/>
            <w:vMerge w:val="restart"/>
          </w:tcPr>
          <w:p w14:paraId="6733C47D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</w:t>
            </w:r>
          </w:p>
        </w:tc>
        <w:tc>
          <w:tcPr>
            <w:tcW w:w="1755" w:type="dxa"/>
          </w:tcPr>
          <w:p w14:paraId="4805DA4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2392F09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198E128F" w14:textId="77777777" w:rsidTr="00DD0B42">
        <w:trPr>
          <w:jc w:val="center"/>
        </w:trPr>
        <w:tc>
          <w:tcPr>
            <w:tcW w:w="1658" w:type="dxa"/>
            <w:vMerge/>
          </w:tcPr>
          <w:p w14:paraId="0FEF47E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69A554B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06AF990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6598424C" w14:textId="77777777" w:rsidTr="00DD0B42">
        <w:trPr>
          <w:jc w:val="center"/>
        </w:trPr>
        <w:tc>
          <w:tcPr>
            <w:tcW w:w="1658" w:type="dxa"/>
            <w:vMerge/>
          </w:tcPr>
          <w:p w14:paraId="7A6AC53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6D1C19C7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6A15E8F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6F949B13" w14:textId="77777777" w:rsidTr="00DD0B42">
        <w:trPr>
          <w:jc w:val="center"/>
        </w:trPr>
        <w:tc>
          <w:tcPr>
            <w:tcW w:w="1658" w:type="dxa"/>
            <w:vMerge/>
          </w:tcPr>
          <w:p w14:paraId="1D34384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775FA70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2B9789F7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</w:tbl>
    <w:p w14:paraId="3442866E" w14:textId="77777777" w:rsidR="00312536" w:rsidRPr="00913E56" w:rsidRDefault="00312536" w:rsidP="003D151F">
      <w:pPr>
        <w:rPr>
          <w:rFonts w:asciiTheme="majorBidi" w:hAnsiTheme="majorBidi" w:cstheme="majorBidi"/>
          <w:b/>
          <w:bCs/>
          <w:lang w:val="en-US"/>
        </w:rPr>
      </w:pPr>
    </w:p>
    <w:p w14:paraId="401ACD09" w14:textId="77777777" w:rsidR="00913E56" w:rsidRPr="00913E56" w:rsidRDefault="00913E56" w:rsidP="00913E56">
      <w:pPr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t xml:space="preserve">Proposal 3: Consider the following A-MPR regions and values for NS_04N with 3MHz CBW. </w:t>
      </w:r>
    </w:p>
    <w:p w14:paraId="5F389687" w14:textId="77777777" w:rsidR="00913E56" w:rsidRPr="00913E56" w:rsidRDefault="00913E56" w:rsidP="00913E56">
      <w:pPr>
        <w:pStyle w:val="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Table 2.3-1: A-MPR regions for NS_04N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13E56" w:rsidRPr="00913E56" w14:paraId="47694A5E" w14:textId="77777777" w:rsidTr="00DD0B42">
        <w:tc>
          <w:tcPr>
            <w:tcW w:w="1359" w:type="dxa"/>
          </w:tcPr>
          <w:p w14:paraId="18F3A518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Channel BW</w:t>
            </w:r>
          </w:p>
        </w:tc>
        <w:tc>
          <w:tcPr>
            <w:tcW w:w="2322" w:type="dxa"/>
          </w:tcPr>
          <w:p w14:paraId="56113A59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Carrier Center Frequency</w:t>
            </w:r>
          </w:p>
        </w:tc>
        <w:tc>
          <w:tcPr>
            <w:tcW w:w="1926" w:type="dxa"/>
          </w:tcPr>
          <w:p w14:paraId="6DF83DBF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proofErr w:type="spellStart"/>
            <w:r w:rsidRPr="00913E56">
              <w:rPr>
                <w:rFonts w:asciiTheme="majorBidi" w:hAnsiTheme="majorBidi" w:cstheme="majorBidi"/>
              </w:rPr>
              <w:t>RB_start</w:t>
            </w:r>
            <w:proofErr w:type="spellEnd"/>
            <w:r w:rsidRPr="00913E56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1926" w:type="dxa"/>
          </w:tcPr>
          <w:p w14:paraId="6765CB49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LCRB*12*SCS (MHz)</w:t>
            </w:r>
          </w:p>
        </w:tc>
        <w:tc>
          <w:tcPr>
            <w:tcW w:w="1927" w:type="dxa"/>
          </w:tcPr>
          <w:p w14:paraId="473495F2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A-MPR</w:t>
            </w:r>
          </w:p>
        </w:tc>
      </w:tr>
      <w:tr w:rsidR="00913E56" w:rsidRPr="00913E56" w14:paraId="0232BAEE" w14:textId="77777777" w:rsidTr="00DD0B42">
        <w:trPr>
          <w:trHeight w:val="434"/>
        </w:trPr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2D56CFB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3MHz</w:t>
            </w:r>
          </w:p>
        </w:tc>
        <w:tc>
          <w:tcPr>
            <w:tcW w:w="2322" w:type="dxa"/>
            <w:vAlign w:val="center"/>
          </w:tcPr>
          <w:p w14:paraId="766C6C7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1611.5 &lt;= fc &lt; 1613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3889CCCD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19829789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&gt;= 2.16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center"/>
          </w:tcPr>
          <w:p w14:paraId="41FC2C0D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A2</w:t>
            </w:r>
          </w:p>
        </w:tc>
      </w:tr>
    </w:tbl>
    <w:p w14:paraId="6F39E585" w14:textId="77777777" w:rsidR="00913E56" w:rsidRPr="00913E56" w:rsidRDefault="00913E56" w:rsidP="00913E56">
      <w:pPr>
        <w:rPr>
          <w:rFonts w:asciiTheme="majorBidi" w:hAnsiTheme="majorBidi" w:cstheme="majorBidi"/>
        </w:rPr>
      </w:pPr>
    </w:p>
    <w:p w14:paraId="1B270DD7" w14:textId="77777777" w:rsidR="00913E56" w:rsidRPr="00913E56" w:rsidRDefault="00913E56" w:rsidP="00913E56">
      <w:pPr>
        <w:pStyle w:val="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lang w:val="en-US"/>
        </w:rPr>
        <w:t>Table 2.3-2: A-MPR for NS_04N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755"/>
        <w:gridCol w:w="1594"/>
      </w:tblGrid>
      <w:tr w:rsidR="00913E56" w:rsidRPr="00913E56" w14:paraId="0C513073" w14:textId="77777777" w:rsidTr="00DD0B42">
        <w:trPr>
          <w:jc w:val="center"/>
        </w:trPr>
        <w:tc>
          <w:tcPr>
            <w:tcW w:w="1658" w:type="dxa"/>
          </w:tcPr>
          <w:p w14:paraId="444AB883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1955767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Modulation</w:t>
            </w:r>
          </w:p>
        </w:tc>
        <w:tc>
          <w:tcPr>
            <w:tcW w:w="1594" w:type="dxa"/>
          </w:tcPr>
          <w:p w14:paraId="5946CDC7" w14:textId="77777777" w:rsidR="00913E56" w:rsidRPr="00913E56" w:rsidRDefault="00913E56" w:rsidP="00DD0B42">
            <w:pPr>
              <w:pStyle w:val="TAH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A2</w:t>
            </w:r>
          </w:p>
        </w:tc>
      </w:tr>
      <w:tr w:rsidR="00913E56" w:rsidRPr="00913E56" w14:paraId="1B3F4533" w14:textId="77777777" w:rsidTr="00DD0B42">
        <w:trPr>
          <w:jc w:val="center"/>
        </w:trPr>
        <w:tc>
          <w:tcPr>
            <w:tcW w:w="1658" w:type="dxa"/>
            <w:vMerge w:val="restart"/>
          </w:tcPr>
          <w:p w14:paraId="21BC72F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DFT-s-OFDM</w:t>
            </w:r>
          </w:p>
        </w:tc>
        <w:tc>
          <w:tcPr>
            <w:tcW w:w="1755" w:type="dxa"/>
          </w:tcPr>
          <w:p w14:paraId="55931045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05E41D28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3.5</w:t>
            </w:r>
          </w:p>
        </w:tc>
      </w:tr>
      <w:tr w:rsidR="00913E56" w:rsidRPr="00913E56" w14:paraId="6663B383" w14:textId="77777777" w:rsidTr="00DD0B42">
        <w:trPr>
          <w:jc w:val="center"/>
        </w:trPr>
        <w:tc>
          <w:tcPr>
            <w:tcW w:w="1658" w:type="dxa"/>
            <w:vMerge/>
          </w:tcPr>
          <w:p w14:paraId="654E7BC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EF09C94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3FB38E37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4.0</w:t>
            </w:r>
          </w:p>
        </w:tc>
      </w:tr>
      <w:tr w:rsidR="00913E56" w:rsidRPr="00913E56" w14:paraId="1DA4A530" w14:textId="77777777" w:rsidTr="00DD0B42">
        <w:trPr>
          <w:jc w:val="center"/>
        </w:trPr>
        <w:tc>
          <w:tcPr>
            <w:tcW w:w="1658" w:type="dxa"/>
            <w:vMerge/>
          </w:tcPr>
          <w:p w14:paraId="19EA9923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5801807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4CA9801D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04FA7E22" w14:textId="77777777" w:rsidTr="00DD0B42">
        <w:trPr>
          <w:jc w:val="center"/>
        </w:trPr>
        <w:tc>
          <w:tcPr>
            <w:tcW w:w="1658" w:type="dxa"/>
            <w:vMerge/>
          </w:tcPr>
          <w:p w14:paraId="5061F54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590CAD7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566893CA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5</w:t>
            </w:r>
          </w:p>
        </w:tc>
      </w:tr>
      <w:tr w:rsidR="00913E56" w:rsidRPr="00913E56" w14:paraId="6CA1F661" w14:textId="77777777" w:rsidTr="00DD0B42">
        <w:trPr>
          <w:jc w:val="center"/>
        </w:trPr>
        <w:tc>
          <w:tcPr>
            <w:tcW w:w="1658" w:type="dxa"/>
            <w:vMerge w:val="restart"/>
          </w:tcPr>
          <w:p w14:paraId="18C59859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CP-OFDM</w:t>
            </w:r>
          </w:p>
        </w:tc>
        <w:tc>
          <w:tcPr>
            <w:tcW w:w="1755" w:type="dxa"/>
          </w:tcPr>
          <w:p w14:paraId="6F72586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QPSK</w:t>
            </w:r>
          </w:p>
        </w:tc>
        <w:tc>
          <w:tcPr>
            <w:tcW w:w="1594" w:type="dxa"/>
          </w:tcPr>
          <w:p w14:paraId="10B78CD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1706280A" w14:textId="77777777" w:rsidTr="00DD0B42">
        <w:trPr>
          <w:jc w:val="center"/>
        </w:trPr>
        <w:tc>
          <w:tcPr>
            <w:tcW w:w="1658" w:type="dxa"/>
            <w:vMerge/>
          </w:tcPr>
          <w:p w14:paraId="1C75D9E2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70346347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16QAM</w:t>
            </w:r>
          </w:p>
        </w:tc>
        <w:tc>
          <w:tcPr>
            <w:tcW w:w="1594" w:type="dxa"/>
          </w:tcPr>
          <w:p w14:paraId="24D19321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54DDF4A4" w14:textId="77777777" w:rsidTr="00DD0B42">
        <w:trPr>
          <w:jc w:val="center"/>
        </w:trPr>
        <w:tc>
          <w:tcPr>
            <w:tcW w:w="1658" w:type="dxa"/>
            <w:vMerge/>
          </w:tcPr>
          <w:p w14:paraId="623AD34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5C96913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64QAM</w:t>
            </w:r>
          </w:p>
        </w:tc>
        <w:tc>
          <w:tcPr>
            <w:tcW w:w="1594" w:type="dxa"/>
          </w:tcPr>
          <w:p w14:paraId="1AD0BC8C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  <w:tr w:rsidR="00913E56" w:rsidRPr="00913E56" w14:paraId="474658DD" w14:textId="77777777" w:rsidTr="00DD0B42">
        <w:trPr>
          <w:jc w:val="center"/>
        </w:trPr>
        <w:tc>
          <w:tcPr>
            <w:tcW w:w="1658" w:type="dxa"/>
            <w:vMerge/>
          </w:tcPr>
          <w:p w14:paraId="61FF10BE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113228B6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256QAM</w:t>
            </w:r>
          </w:p>
        </w:tc>
        <w:tc>
          <w:tcPr>
            <w:tcW w:w="1594" w:type="dxa"/>
          </w:tcPr>
          <w:p w14:paraId="4C507FDF" w14:textId="77777777" w:rsidR="00913E56" w:rsidRPr="00913E56" w:rsidRDefault="00913E56" w:rsidP="00DD0B42">
            <w:pPr>
              <w:pStyle w:val="TAC"/>
              <w:rPr>
                <w:rFonts w:asciiTheme="majorBidi" w:hAnsiTheme="majorBidi" w:cstheme="majorBidi"/>
              </w:rPr>
            </w:pPr>
            <w:r w:rsidRPr="00913E56">
              <w:rPr>
                <w:rFonts w:asciiTheme="majorBidi" w:hAnsiTheme="majorBidi" w:cstheme="majorBidi"/>
              </w:rPr>
              <w:t>4.5</w:t>
            </w:r>
          </w:p>
        </w:tc>
      </w:tr>
    </w:tbl>
    <w:p w14:paraId="78BEEA60" w14:textId="77777777" w:rsidR="00913E56" w:rsidRPr="00913E56" w:rsidRDefault="00913E56" w:rsidP="00913E56">
      <w:pPr>
        <w:rPr>
          <w:rFonts w:asciiTheme="majorBidi" w:hAnsiTheme="majorBidi" w:cstheme="majorBidi"/>
          <w:b/>
          <w:bCs/>
          <w:lang w:val="en-US"/>
        </w:rPr>
      </w:pPr>
      <w:r w:rsidRPr="00913E56">
        <w:rPr>
          <w:rFonts w:asciiTheme="majorBidi" w:hAnsiTheme="majorBidi" w:cstheme="majorBidi"/>
          <w:b/>
          <w:bCs/>
        </w:rPr>
        <w:t>Proposal 4: No A-MPR is needed for 3MHz CBW when NS_05N is issued.</w:t>
      </w:r>
    </w:p>
    <w:p w14:paraId="722BA065" w14:textId="77777777" w:rsidR="00C0754F" w:rsidRPr="00913E56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Reference</w:t>
      </w:r>
    </w:p>
    <w:p w14:paraId="38C899F3" w14:textId="77777777" w:rsidR="004E3810" w:rsidRPr="00913E56" w:rsidRDefault="00AD1908" w:rsidP="004E3810">
      <w:pPr>
        <w:pStyle w:val="Bibliography"/>
        <w:rPr>
          <w:rFonts w:asciiTheme="majorBidi" w:hAnsiTheme="majorBidi" w:cstheme="majorBidi"/>
          <w:sz w:val="22"/>
        </w:rPr>
      </w:pPr>
      <w:r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5208B9"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ZOTERO_BIBL {"uncited":[],"omitted":[],"custom":[]} CSL_BIBLIOGRAPHY </w:instrText>
      </w:r>
      <w:r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4E3810" w:rsidRPr="00913E56">
        <w:rPr>
          <w:rFonts w:asciiTheme="majorBidi" w:hAnsiTheme="majorBidi" w:cstheme="majorBidi"/>
          <w:sz w:val="22"/>
        </w:rPr>
        <w:t>[1]</w:t>
      </w:r>
      <w:r w:rsidR="004E3810" w:rsidRPr="00913E56">
        <w:rPr>
          <w:rFonts w:asciiTheme="majorBidi" w:hAnsiTheme="majorBidi" w:cstheme="majorBidi"/>
          <w:sz w:val="22"/>
        </w:rPr>
        <w:tab/>
        <w:t xml:space="preserve">“R4-2413528, WF on for [112][312] NR_IoT_NTN_less_than_5MHz_UERF, Xiaomi.” </w:t>
      </w:r>
    </w:p>
    <w:p w14:paraId="4F08194C" w14:textId="3B9C123E" w:rsidR="00CC4845" w:rsidRPr="00913E56" w:rsidRDefault="00AD1908" w:rsidP="00913E56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CC4845" w:rsidRPr="00913E56">
        <w:rPr>
          <w:rFonts w:asciiTheme="majorBidi" w:hAnsiTheme="majorBidi" w:cstheme="majorBidi"/>
          <w:lang w:val="en-US"/>
        </w:rPr>
        <w:t xml:space="preserve"> Appendix NS_24</w:t>
      </w:r>
    </w:p>
    <w:bookmarkStart w:id="7" w:name="_MON_1787559031"/>
    <w:bookmarkEnd w:id="7"/>
    <w:p w14:paraId="46B54310" w14:textId="215B14BF" w:rsidR="00382CE8" w:rsidRDefault="00DD6A0D" w:rsidP="000863DA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object w:dxaOrig="1537" w:dyaOrig="997" w14:anchorId="52BFA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8" o:title=""/>
          </v:shape>
          <o:OLEObject Type="Embed" ProgID="Word.Document.12" ShapeID="_x0000_i1025" DrawAspect="Icon" ObjectID="_1789813044" r:id="rId19">
            <o:FieldCodes>\s</o:FieldCodes>
          </o:OLEObject>
        </w:object>
      </w:r>
    </w:p>
    <w:p w14:paraId="6497CB64" w14:textId="77777777" w:rsidR="00E075CF" w:rsidRPr="00913E56" w:rsidRDefault="00E075CF" w:rsidP="00E075CF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fr-FR"/>
        </w:rPr>
      </w:pPr>
      <w:proofErr w:type="spellStart"/>
      <w:r w:rsidRPr="00913E56">
        <w:rPr>
          <w:rFonts w:asciiTheme="majorBidi" w:hAnsiTheme="majorBidi" w:cstheme="majorBidi"/>
          <w:lang w:val="fr-FR"/>
        </w:rPr>
        <w:t>Appendix</w:t>
      </w:r>
      <w:proofErr w:type="spellEnd"/>
      <w:r w:rsidRPr="00913E56">
        <w:rPr>
          <w:rFonts w:asciiTheme="majorBidi" w:hAnsiTheme="majorBidi" w:cstheme="majorBidi"/>
          <w:lang w:val="fr-FR"/>
        </w:rPr>
        <w:t xml:space="preserve"> NS_03N</w:t>
      </w:r>
    </w:p>
    <w:bookmarkStart w:id="8" w:name="_MON_1787589816"/>
    <w:bookmarkEnd w:id="8"/>
    <w:p w14:paraId="2BDFDBB0" w14:textId="2E6298B1" w:rsidR="00E075CF" w:rsidRPr="00913E56" w:rsidRDefault="00E075CF" w:rsidP="00E075CF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913E56">
        <w:rPr>
          <w:rFonts w:asciiTheme="majorBidi" w:eastAsia="SimSun" w:hAnsiTheme="majorBidi" w:cstheme="majorBidi"/>
          <w:sz w:val="22"/>
          <w:szCs w:val="22"/>
          <w:lang w:val="fr-FR" w:eastAsia="zh-CN"/>
        </w:rPr>
        <w:object w:dxaOrig="1537" w:dyaOrig="997" w14:anchorId="45FBB692">
          <v:shape id="_x0000_i1026" type="#_x0000_t75" style="width:77.25pt;height:50.25pt" o:ole="">
            <v:imagedata r:id="rId20" o:title=""/>
          </v:shape>
          <o:OLEObject Type="Embed" ProgID="Word.Document.12" ShapeID="_x0000_i1026" DrawAspect="Icon" ObjectID="_1789813045" r:id="rId21">
            <o:FieldCodes>\s</o:FieldCodes>
          </o:OLEObject>
        </w:object>
      </w:r>
    </w:p>
    <w:p w14:paraId="2B2090E7" w14:textId="4484D3D5" w:rsidR="003470B2" w:rsidRPr="00913E56" w:rsidRDefault="003470B2" w:rsidP="00913E56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lastRenderedPageBreak/>
        <w:t>Appendix NS_04N</w:t>
      </w:r>
    </w:p>
    <w:p w14:paraId="10D47EB6" w14:textId="77777777" w:rsidR="00903E62" w:rsidRPr="00913E56" w:rsidRDefault="00903E62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eastAsia="zh-CN"/>
        </w:rPr>
      </w:pPr>
    </w:p>
    <w:bookmarkStart w:id="9" w:name="_MON_1787576328"/>
    <w:bookmarkEnd w:id="9"/>
    <w:p w14:paraId="76475F51" w14:textId="28D4295D" w:rsidR="003470B2" w:rsidRPr="00913E56" w:rsidRDefault="003470B2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913E56">
        <w:rPr>
          <w:rFonts w:asciiTheme="majorBidi" w:eastAsia="SimSun" w:hAnsiTheme="majorBidi" w:cstheme="majorBidi"/>
          <w:sz w:val="22"/>
          <w:szCs w:val="22"/>
          <w:lang w:eastAsia="zh-CN"/>
        </w:rPr>
        <w:object w:dxaOrig="1537" w:dyaOrig="997" w14:anchorId="5F4BB976">
          <v:shape id="_x0000_i1027" type="#_x0000_t75" style="width:77.25pt;height:50.25pt" o:ole="">
            <v:imagedata r:id="rId22" o:title=""/>
          </v:shape>
          <o:OLEObject Type="Embed" ProgID="Word.Document.12" ShapeID="_x0000_i1027" DrawAspect="Icon" ObjectID="_1789813046" r:id="rId23">
            <o:FieldCodes>\s</o:FieldCodes>
          </o:OLEObject>
        </w:object>
      </w:r>
    </w:p>
    <w:p w14:paraId="758589A2" w14:textId="12946D3F" w:rsidR="00903E62" w:rsidRPr="00913E56" w:rsidRDefault="00903E62" w:rsidP="00913E56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fr-FR"/>
        </w:rPr>
      </w:pPr>
      <w:proofErr w:type="spellStart"/>
      <w:r w:rsidRPr="00913E56">
        <w:rPr>
          <w:rFonts w:asciiTheme="majorBidi" w:hAnsiTheme="majorBidi" w:cstheme="majorBidi"/>
          <w:lang w:val="fr-FR"/>
        </w:rPr>
        <w:t>Appendix</w:t>
      </w:r>
      <w:proofErr w:type="spellEnd"/>
      <w:r w:rsidRPr="00913E56">
        <w:rPr>
          <w:rFonts w:asciiTheme="majorBidi" w:hAnsiTheme="majorBidi" w:cstheme="majorBidi"/>
          <w:lang w:val="fr-FR"/>
        </w:rPr>
        <w:t xml:space="preserve"> NS_05N</w:t>
      </w:r>
    </w:p>
    <w:bookmarkStart w:id="10" w:name="_MON_1787586966"/>
    <w:bookmarkEnd w:id="10"/>
    <w:p w14:paraId="2963D23F" w14:textId="77777777" w:rsidR="00903E62" w:rsidRPr="00913E56" w:rsidRDefault="00903E62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fr-FR" w:eastAsia="zh-CN"/>
        </w:rPr>
      </w:pPr>
      <w:r w:rsidRPr="00913E56">
        <w:rPr>
          <w:rFonts w:asciiTheme="majorBidi" w:eastAsia="SimSun" w:hAnsiTheme="majorBidi" w:cstheme="majorBidi"/>
          <w:sz w:val="22"/>
          <w:szCs w:val="22"/>
          <w:lang w:val="fr-FR" w:eastAsia="zh-CN"/>
        </w:rPr>
        <w:object w:dxaOrig="1537" w:dyaOrig="997" w14:anchorId="2AA14535">
          <v:shape id="_x0000_i1028" type="#_x0000_t75" style="width:77.25pt;height:50.25pt" o:ole="">
            <v:imagedata r:id="rId24" o:title=""/>
          </v:shape>
          <o:OLEObject Type="Embed" ProgID="Word.Document.12" ShapeID="_x0000_i1028" DrawAspect="Icon" ObjectID="_1789813047" r:id="rId25">
            <o:FieldCodes>\s</o:FieldCodes>
          </o:OLEObject>
        </w:object>
      </w:r>
    </w:p>
    <w:p w14:paraId="0E762364" w14:textId="66E2F50D" w:rsidR="007F67D5" w:rsidRPr="00913E56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fr-FR" w:eastAsia="zh-CN"/>
        </w:rPr>
      </w:pPr>
    </w:p>
    <w:sectPr w:rsidR="007F67D5" w:rsidRPr="00913E56" w:rsidSect="004E3810">
      <w:footerReference w:type="even" r:id="rId26"/>
      <w:footerReference w:type="default" r:id="rId27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4C1387" w16cid:durableId="2A2D3D38"/>
  <w16cid:commentId w16cid:paraId="23A2A4AB" w16cid:durableId="2A2D3D55"/>
  <w16cid:commentId w16cid:paraId="3193F95B" w16cid:durableId="2A2FF2AC"/>
  <w16cid:commentId w16cid:paraId="14D1EB9B" w16cid:durableId="2A2FF2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1926D" w14:textId="77777777" w:rsidR="004A097A" w:rsidRDefault="004A097A">
      <w:r>
        <w:separator/>
      </w:r>
    </w:p>
  </w:endnote>
  <w:endnote w:type="continuationSeparator" w:id="0">
    <w:p w14:paraId="2705262F" w14:textId="77777777" w:rsidR="004A097A" w:rsidRDefault="004A0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6B84">
      <w:rPr>
        <w:rStyle w:val="PageNumber"/>
      </w:rPr>
      <w:t>6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2AFDA" w14:textId="77777777" w:rsidR="004A097A" w:rsidRDefault="004A097A">
      <w:r>
        <w:separator/>
      </w:r>
    </w:p>
  </w:footnote>
  <w:footnote w:type="continuationSeparator" w:id="0">
    <w:p w14:paraId="606C931B" w14:textId="77777777" w:rsidR="004A097A" w:rsidRDefault="004A0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4"/>
  </w:num>
  <w:num w:numId="5">
    <w:abstractNumId w:val="6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16"/>
  </w:num>
  <w:num w:numId="11">
    <w:abstractNumId w:val="5"/>
  </w:num>
  <w:num w:numId="12">
    <w:abstractNumId w:val="13"/>
  </w:num>
  <w:num w:numId="13">
    <w:abstractNumId w:val="3"/>
  </w:num>
  <w:num w:numId="14">
    <w:abstractNumId w:val="9"/>
  </w:num>
  <w:num w:numId="15">
    <w:abstractNumId w:val="14"/>
  </w:num>
  <w:num w:numId="16">
    <w:abstractNumId w:val="1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6B84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97A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85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A23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325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1C86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E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2.doc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package" Target="embeddings/Microsoft_Word_Document4.docx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9.emf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package" Target="embeddings/Microsoft_Word_Document3.docx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Word_Document1.doc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156EF11-76F5-43B1-91B3-18674BE6F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164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15</cp:revision>
  <cp:lastPrinted>2009-04-22T06:01:00Z</cp:lastPrinted>
  <dcterms:created xsi:type="dcterms:W3CDTF">2024-09-11T08:59:00Z</dcterms:created>
  <dcterms:modified xsi:type="dcterms:W3CDTF">2024-10-07T11:31:00Z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id="vMf4xiEI"/&gt;&lt;style id="http://www.zotero.org/styles/ieee" locale="en-US" hasBibliography="1" bibliographyStyleHasBeenSet="1"/&gt;&lt;prefs&gt;&lt;pref name="fieldType" value="Field"/&gt;&lt;/prefs&gt;&lt;/data&gt;</vt:lpwstr>
  </property>
</Properties>
</file>